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02411" w14:textId="6A2F728E" w:rsidR="00591DBD" w:rsidRDefault="00591DBD" w:rsidP="00EF6A9F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1</w:t>
      </w:r>
    </w:p>
    <w:p w14:paraId="394A96AA" w14:textId="77777777" w:rsidR="00591DBD" w:rsidRDefault="00591DBD" w:rsidP="00EF6A9F">
      <w:pPr>
        <w:ind w:firstLine="0"/>
        <w:contextualSpacing/>
        <w:jc w:val="center"/>
        <w:rPr>
          <w:b/>
          <w:sz w:val="28"/>
          <w:szCs w:val="28"/>
        </w:rPr>
      </w:pPr>
    </w:p>
    <w:p w14:paraId="5B1BCE1A" w14:textId="19742732" w:rsidR="00EF7C5C" w:rsidRPr="00EF7C5C" w:rsidRDefault="00EF7C5C" w:rsidP="00EF7C5C">
      <w:pPr>
        <w:pStyle w:val="a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F7C5C">
        <w:rPr>
          <w:rFonts w:eastAsia="+mn-ea"/>
          <w:b/>
          <w:bCs/>
          <w:color w:val="000000"/>
          <w:kern w:val="24"/>
          <w:sz w:val="28"/>
          <w:szCs w:val="28"/>
        </w:rPr>
        <w:t>Правоприменительная практика контрольной (надзорной) деятельности Приволжского управления Федеральной службы по экологическому, технологическому и атомному надзору при осуществлении федерального государственного строительного надзора за 2025 год</w:t>
      </w:r>
    </w:p>
    <w:p w14:paraId="68E25860" w14:textId="77777777" w:rsidR="00DD72C9" w:rsidRPr="00DD72C9" w:rsidRDefault="00DD72C9" w:rsidP="00EF6A9F">
      <w:pPr>
        <w:widowControl w:val="0"/>
        <w:ind w:firstLine="0"/>
        <w:contextualSpacing/>
        <w:jc w:val="center"/>
        <w:rPr>
          <w:b/>
          <w:bCs/>
          <w:sz w:val="28"/>
          <w:szCs w:val="28"/>
        </w:rPr>
      </w:pPr>
    </w:p>
    <w:p w14:paraId="39124AA5" w14:textId="6BE6E931" w:rsidR="00EF6A9F" w:rsidRDefault="00591DBD" w:rsidP="00EF6A9F">
      <w:pPr>
        <w:ind w:right="-2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2</w:t>
      </w:r>
    </w:p>
    <w:p w14:paraId="148CE8C7" w14:textId="77777777" w:rsidR="00591DBD" w:rsidRPr="006A5DFF" w:rsidRDefault="00591DBD" w:rsidP="00EF6A9F">
      <w:pPr>
        <w:ind w:right="-2" w:firstLine="0"/>
        <w:contextualSpacing/>
        <w:jc w:val="center"/>
        <w:rPr>
          <w:b/>
          <w:sz w:val="28"/>
          <w:szCs w:val="28"/>
        </w:rPr>
      </w:pPr>
    </w:p>
    <w:p w14:paraId="69B5A90D" w14:textId="2B989917" w:rsidR="00EF6A9F" w:rsidRPr="006A5DFF" w:rsidRDefault="00EF6A9F" w:rsidP="00EF6A9F">
      <w:pPr>
        <w:widowControl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6A5DFF">
        <w:rPr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6A5DFF">
        <w:rPr>
          <w:sz w:val="28"/>
          <w:szCs w:val="28"/>
          <w:shd w:val="clear" w:color="auto" w:fill="FFFFFF"/>
        </w:rPr>
        <w:t>при осуществлении федерального государственного строительного надзора за 202</w:t>
      </w:r>
      <w:r w:rsidR="0005106B" w:rsidRPr="0005106B">
        <w:rPr>
          <w:sz w:val="28"/>
          <w:szCs w:val="28"/>
          <w:shd w:val="clear" w:color="auto" w:fill="FFFFFF"/>
        </w:rPr>
        <w:t>5</w:t>
      </w:r>
      <w:r w:rsidRPr="006A5DFF">
        <w:rPr>
          <w:sz w:val="28"/>
          <w:szCs w:val="28"/>
          <w:shd w:val="clear" w:color="auto" w:fill="FFFFFF"/>
        </w:rPr>
        <w:t xml:space="preserve"> год</w:t>
      </w:r>
      <w:r w:rsidRPr="006A5DFF">
        <w:rPr>
          <w:sz w:val="28"/>
          <w:szCs w:val="28"/>
          <w:lang w:bidi="ru-RU"/>
        </w:rPr>
        <w:t xml:space="preserve"> подготовлен в целях реализации положений Федерального</w:t>
      </w:r>
      <w:r w:rsidR="004B7195">
        <w:rPr>
          <w:sz w:val="28"/>
          <w:szCs w:val="28"/>
          <w:lang w:bidi="ru-RU"/>
        </w:rPr>
        <w:t xml:space="preserve"> закона </w:t>
      </w:r>
      <w:r w:rsidRPr="006A5DFF">
        <w:rPr>
          <w:sz w:val="28"/>
          <w:szCs w:val="28"/>
          <w:lang w:bidi="ru-RU"/>
        </w:rPr>
        <w:t xml:space="preserve">от 31 июля 2020 г. </w:t>
      </w:r>
      <w:r w:rsidR="004B7195"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№ 248-ФЗ «О госу</w:t>
      </w:r>
      <w:r w:rsidR="004B7195">
        <w:rPr>
          <w:sz w:val="28"/>
          <w:szCs w:val="28"/>
          <w:lang w:bidi="ru-RU"/>
        </w:rPr>
        <w:t xml:space="preserve">дарственном контроле (надзоре) </w:t>
      </w:r>
      <w:r w:rsidRPr="006A5DFF">
        <w:rPr>
          <w:sz w:val="28"/>
          <w:szCs w:val="28"/>
          <w:lang w:bidi="ru-RU"/>
        </w:rPr>
        <w:t>и муниципальном контроле», постановления Правительства Российской Федерации от 30 июня 2021 г. № 1087 «</w:t>
      </w:r>
      <w:r w:rsidRPr="006A5DFF">
        <w:rPr>
          <w:rFonts w:eastAsia="Times New Roman"/>
          <w:bCs/>
          <w:sz w:val="28"/>
          <w:szCs w:val="28"/>
          <w:lang w:eastAsia="ru-RU"/>
        </w:rPr>
        <w:t>О</w:t>
      </w:r>
      <w:r w:rsidR="003F585E">
        <w:rPr>
          <w:rFonts w:eastAsia="Times New Roman"/>
          <w:bCs/>
          <w:sz w:val="28"/>
          <w:szCs w:val="28"/>
          <w:lang w:eastAsia="ru-RU"/>
        </w:rPr>
        <w:t xml:space="preserve">б утверждении Положения о </w:t>
      </w:r>
      <w:r w:rsidRPr="006A5DFF">
        <w:rPr>
          <w:rFonts w:eastAsia="Times New Roman"/>
          <w:bCs/>
          <w:sz w:val="28"/>
          <w:szCs w:val="28"/>
          <w:lang w:eastAsia="ru-RU"/>
        </w:rPr>
        <w:t>федеральном государственном строительном надзоре</w:t>
      </w:r>
      <w:r w:rsidR="004B7195">
        <w:rPr>
          <w:sz w:val="28"/>
          <w:szCs w:val="28"/>
          <w:lang w:bidi="ru-RU"/>
        </w:rPr>
        <w:t>».</w:t>
      </w:r>
    </w:p>
    <w:p w14:paraId="792335E8" w14:textId="77777777" w:rsidR="00EF6A9F" w:rsidRPr="00804469" w:rsidRDefault="00EF6A9F" w:rsidP="00EF6A9F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804469">
        <w:rPr>
          <w:sz w:val="28"/>
          <w:szCs w:val="28"/>
          <w:lang w:bidi="ru-RU"/>
        </w:rPr>
        <w:br/>
        <w:t>для решения следующих задач:</w:t>
      </w:r>
    </w:p>
    <w:p w14:paraId="56D7EB7B" w14:textId="77777777" w:rsidR="00EF6A9F" w:rsidRPr="00804469" w:rsidRDefault="00EF6A9F" w:rsidP="00EF6A9F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3471C499" w14:textId="77777777" w:rsidR="00EF6A9F" w:rsidRPr="00804469" w:rsidRDefault="00EF6A9F" w:rsidP="00EF6A9F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B8FDF2D" w14:textId="77777777" w:rsidR="00EF6A9F" w:rsidRPr="00804469" w:rsidRDefault="00EF6A9F" w:rsidP="00EF6A9F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97180AA" w14:textId="77777777" w:rsidR="00EF6A9F" w:rsidRPr="00804469" w:rsidRDefault="00EF6A9F" w:rsidP="00EF6A9F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0261BFE5" w14:textId="77777777" w:rsidR="00EF6A9F" w:rsidRPr="00804469" w:rsidRDefault="00EF6A9F" w:rsidP="00EF6A9F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sz w:val="28"/>
          <w:szCs w:val="28"/>
          <w:lang w:bidi="ru-RU"/>
        </w:rPr>
      </w:pPr>
      <w:r w:rsidRPr="00804469">
        <w:rPr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7B0B6843" w14:textId="77777777" w:rsidR="00EF6A9F" w:rsidRPr="00A104A9" w:rsidRDefault="00EF6A9F" w:rsidP="00EF6A9F">
      <w:pPr>
        <w:widowControl w:val="0"/>
        <w:tabs>
          <w:tab w:val="left" w:pos="993"/>
        </w:tabs>
        <w:spacing w:line="276" w:lineRule="auto"/>
        <w:ind w:firstLine="0"/>
        <w:contextualSpacing/>
        <w:jc w:val="both"/>
        <w:rPr>
          <w:sz w:val="28"/>
          <w:szCs w:val="28"/>
          <w:lang w:bidi="ru-RU"/>
        </w:rPr>
      </w:pPr>
    </w:p>
    <w:p w14:paraId="7FABDBC2" w14:textId="23146291" w:rsidR="00EF6A9F" w:rsidRPr="006A5DFF" w:rsidRDefault="00DB5277" w:rsidP="00EF6A9F">
      <w:pPr>
        <w:widowControl w:val="0"/>
        <w:tabs>
          <w:tab w:val="left" w:pos="993"/>
        </w:tabs>
        <w:ind w:firstLine="0"/>
        <w:contextualSpacing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СЛАЙД 3</w:t>
      </w:r>
    </w:p>
    <w:p w14:paraId="7F1A9756" w14:textId="77777777" w:rsidR="00EF6A9F" w:rsidRPr="006A5DFF" w:rsidRDefault="00EF6A9F" w:rsidP="00EF6A9F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6DA4160E" w14:textId="77777777" w:rsidR="00FB5688" w:rsidRPr="006A5DFF" w:rsidRDefault="00FB5688" w:rsidP="00FB5688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14:paraId="4AEEFB31" w14:textId="200699C0" w:rsidR="00FB5688" w:rsidRPr="00B06935" w:rsidRDefault="00FB5688" w:rsidP="00FB5688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Градостроительный кодекс Российской Федерации;</w:t>
      </w:r>
    </w:p>
    <w:p w14:paraId="4D27540D" w14:textId="77777777" w:rsidR="00FB5688" w:rsidRPr="00B06935" w:rsidRDefault="00FB5688" w:rsidP="00FB5688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29 декабря 2004 г. № 19</w:t>
      </w:r>
      <w:r>
        <w:rPr>
          <w:rFonts w:eastAsia="Times New Roman"/>
          <w:sz w:val="28"/>
          <w:szCs w:val="28"/>
          <w:lang w:eastAsia="ru-RU"/>
        </w:rPr>
        <w:t>0</w:t>
      </w:r>
      <w:r w:rsidRPr="00B06935">
        <w:rPr>
          <w:rFonts w:eastAsia="Times New Roman"/>
          <w:sz w:val="28"/>
          <w:szCs w:val="28"/>
          <w:lang w:eastAsia="ru-RU"/>
        </w:rPr>
        <w:t xml:space="preserve">-ФЗ «О введении </w:t>
      </w:r>
      <w:r w:rsidRPr="00B06935">
        <w:rPr>
          <w:rFonts w:eastAsia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14:paraId="78D05AF9" w14:textId="77777777" w:rsidR="00FB5688" w:rsidRPr="00B06935" w:rsidRDefault="00FB5688" w:rsidP="00FB5688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Федеральный закон от 31 июля 2020 г. № 247-ФЗ «Об обязательных требованиях в Российской Федерации»;</w:t>
      </w:r>
    </w:p>
    <w:p w14:paraId="6C3F0401" w14:textId="77777777" w:rsidR="00FB5688" w:rsidRPr="00B06935" w:rsidRDefault="00FB5688" w:rsidP="00FB5688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lastRenderedPageBreak/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14:paraId="48899CD0" w14:textId="77777777" w:rsidR="00FB5688" w:rsidRPr="006A5DFF" w:rsidRDefault="00FB5688" w:rsidP="00FB5688">
      <w:pPr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B06935">
        <w:rPr>
          <w:rFonts w:eastAsia="Times New Roman"/>
          <w:sz w:val="28"/>
          <w:szCs w:val="28"/>
          <w:lang w:eastAsia="ru-RU"/>
        </w:rPr>
        <w:t>постановление Правительства Российской Федерации от 30 июня 2021 г. № 1087 «Об утверждении Положения о федеральном государственном строительном надзоре»</w:t>
      </w:r>
      <w:r w:rsidRPr="006A5DFF">
        <w:rPr>
          <w:rFonts w:eastAsia="Times New Roman"/>
          <w:sz w:val="28"/>
          <w:szCs w:val="28"/>
          <w:lang w:eastAsia="ru-RU"/>
        </w:rPr>
        <w:t>.</w:t>
      </w:r>
    </w:p>
    <w:p w14:paraId="746E3E4F" w14:textId="77777777" w:rsidR="00FB5688" w:rsidRPr="006A5DFF" w:rsidRDefault="00FB5688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Положением о федеральном государственном строительном надзоре, утверждённым постановлением Правительства Российской Федерации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от 30 июня 2021 г. № 1087, система оценки и управления рисками (в том числе </w:t>
      </w:r>
      <w:r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в части отнесения объектов надзора к категориям риска) не установлена в связи с тем</w:t>
      </w:r>
      <w:r w:rsidRPr="00B06935">
        <w:t xml:space="preserve"> </w:t>
      </w:r>
      <w:r w:rsidRPr="00B06935">
        <w:rPr>
          <w:rFonts w:eastAsia="Times New Roman"/>
          <w:sz w:val="28"/>
          <w:szCs w:val="28"/>
          <w:lang w:eastAsia="ru-RU"/>
        </w:rPr>
        <w:t>обстоятельством</w:t>
      </w:r>
      <w:r w:rsidRPr="006A5DFF">
        <w:rPr>
          <w:rFonts w:eastAsia="Times New Roman"/>
          <w:sz w:val="28"/>
          <w:szCs w:val="28"/>
          <w:lang w:eastAsia="ru-RU"/>
        </w:rPr>
        <w:t>, что в рамках федерального государственного строительного надзора не проводятся плановые контрольные (надзорные) мероприятия.</w:t>
      </w:r>
    </w:p>
    <w:p w14:paraId="44595868" w14:textId="77777777" w:rsidR="00FB5688" w:rsidRPr="006A5DFF" w:rsidRDefault="00FB5688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C66C1A">
        <w:rPr>
          <w:rFonts w:eastAsia="Times New Roman"/>
          <w:sz w:val="28"/>
          <w:szCs w:val="28"/>
          <w:lang w:eastAsia="ru-RU"/>
        </w:rPr>
        <w:t xml:space="preserve">Федеральным законом от 11 июня 2021 г. № 170-ФЗ «О внесении изменений в отдельные законодательные акты Российской Федерации в связи </w:t>
      </w:r>
      <w:r w:rsidRPr="00C66C1A">
        <w:rPr>
          <w:rFonts w:eastAsia="Times New Roman"/>
          <w:sz w:val="28"/>
          <w:szCs w:val="28"/>
          <w:lang w:eastAsia="ru-RU"/>
        </w:rPr>
        <w:br/>
        <w:t xml:space="preserve">с принятием Федерального закона «О государственном контроле (надзоре) </w:t>
      </w:r>
      <w:r w:rsidRPr="00C66C1A">
        <w:rPr>
          <w:rFonts w:eastAsia="Times New Roman"/>
          <w:sz w:val="28"/>
          <w:szCs w:val="28"/>
          <w:lang w:eastAsia="ru-RU"/>
        </w:rPr>
        <w:br/>
        <w:t xml:space="preserve">и муниципальном контроле в Российской Федерации» (далее – Федеральный закон № 170-ФЗ) были внесены изменения в том числе и в Кодекс, согласно которым изменён предмет государственного строительного надзора </w:t>
      </w:r>
      <w:r w:rsidRPr="00C66C1A">
        <w:rPr>
          <w:rFonts w:eastAsia="Times New Roman"/>
          <w:sz w:val="28"/>
          <w:szCs w:val="28"/>
          <w:lang w:eastAsia="ru-RU"/>
        </w:rPr>
        <w:br/>
        <w:t xml:space="preserve">в отношении объектов капитального строительства, проектная документация которых в соответствии со статьёй 49 Кодекса подлежит экспертизе (в частности, предметом государственного строительного надзора является проверка соблюдения требований к порядку осуществления строительного контроля </w:t>
      </w:r>
      <w:r w:rsidRPr="00C66C1A">
        <w:rPr>
          <w:rFonts w:eastAsia="Times New Roman"/>
          <w:sz w:val="28"/>
          <w:szCs w:val="28"/>
          <w:lang w:eastAsia="ru-RU"/>
        </w:rPr>
        <w:br/>
        <w:t>и требований к обеспечению консервации объекта капитального строительства).</w:t>
      </w:r>
    </w:p>
    <w:p w14:paraId="52E359AF" w14:textId="77777777" w:rsidR="001926D0" w:rsidRDefault="001926D0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565BC513" w14:textId="37B3AEC3" w:rsidR="001926D0" w:rsidRPr="00A108A4" w:rsidRDefault="001926D0" w:rsidP="00A108A4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A108A4">
        <w:rPr>
          <w:rFonts w:eastAsia="Times New Roman"/>
          <w:b/>
          <w:sz w:val="28"/>
          <w:szCs w:val="28"/>
          <w:lang w:eastAsia="ru-RU"/>
        </w:rPr>
        <w:t>СЛАЙД 4</w:t>
      </w:r>
    </w:p>
    <w:p w14:paraId="47E5B104" w14:textId="577A5013" w:rsidR="001926D0" w:rsidRPr="001926D0" w:rsidRDefault="001926D0" w:rsidP="001926D0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Обращаем внимание на то, что в 2025 году внесены изменения </w:t>
      </w:r>
      <w:r w:rsidR="006F2768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="009D0E8C" w:rsidRPr="001926D0">
        <w:rPr>
          <w:rFonts w:eastAsia="Times New Roman"/>
          <w:sz w:val="28"/>
          <w:szCs w:val="28"/>
        </w:rPr>
        <w:t>Положение о федеральном госуд</w:t>
      </w:r>
      <w:r w:rsidR="002F07BB">
        <w:rPr>
          <w:rFonts w:eastAsia="Times New Roman"/>
          <w:sz w:val="28"/>
          <w:szCs w:val="28"/>
        </w:rPr>
        <w:t>арственном строительном надзоре</w:t>
      </w:r>
      <w:r w:rsidR="009D0E8C" w:rsidRPr="001926D0">
        <w:rPr>
          <w:rFonts w:eastAsia="Times New Roman"/>
          <w:sz w:val="28"/>
          <w:szCs w:val="28"/>
        </w:rPr>
        <w:t>, утвержденное постановлением Правительства РФ от 30.06.2021 № 1087</w:t>
      </w:r>
      <w:r>
        <w:rPr>
          <w:rFonts w:eastAsia="Times New Roman"/>
          <w:sz w:val="28"/>
          <w:szCs w:val="28"/>
        </w:rPr>
        <w:t xml:space="preserve">. </w:t>
      </w:r>
      <w:r w:rsidRPr="001926D0">
        <w:rPr>
          <w:rFonts w:eastAsia="Times New Roman"/>
          <w:sz w:val="28"/>
          <w:szCs w:val="28"/>
        </w:rPr>
        <w:t>Пунктом 16</w:t>
      </w:r>
      <w:r>
        <w:rPr>
          <w:rFonts w:eastAsia="Times New Roman"/>
          <w:sz w:val="28"/>
          <w:szCs w:val="28"/>
        </w:rPr>
        <w:t xml:space="preserve"> Положения </w:t>
      </w:r>
      <w:r w:rsidRPr="001926D0">
        <w:rPr>
          <w:rFonts w:eastAsia="Times New Roman"/>
          <w:sz w:val="28"/>
          <w:szCs w:val="28"/>
        </w:rPr>
        <w:t xml:space="preserve">определен исчерпывающий перечень случаев проведения обязательного профилактического визита. Так, обязательный профилактический визит проводится </w:t>
      </w:r>
      <w:r>
        <w:rPr>
          <w:rFonts w:eastAsia="Times New Roman"/>
          <w:sz w:val="28"/>
          <w:szCs w:val="28"/>
        </w:rPr>
        <w:t>т</w:t>
      </w:r>
      <w:r w:rsidRPr="001926D0">
        <w:rPr>
          <w:rFonts w:eastAsia="Times New Roman"/>
          <w:sz w:val="28"/>
          <w:szCs w:val="28"/>
        </w:rPr>
        <w:t>олько по поручению:</w:t>
      </w:r>
    </w:p>
    <w:p w14:paraId="51C4CAEE" w14:textId="77777777" w:rsidR="001926D0" w:rsidRPr="001926D0" w:rsidRDefault="001926D0" w:rsidP="001926D0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</w:rPr>
      </w:pPr>
      <w:r w:rsidRPr="001926D0">
        <w:rPr>
          <w:rFonts w:eastAsia="Times New Roman"/>
          <w:sz w:val="28"/>
          <w:szCs w:val="28"/>
        </w:rPr>
        <w:t>а) Президента Российской Федерации;</w:t>
      </w:r>
    </w:p>
    <w:p w14:paraId="072AA23C" w14:textId="34EF2DF1" w:rsidR="002B550B" w:rsidRDefault="001926D0" w:rsidP="001926D0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</w:rPr>
      </w:pPr>
      <w:r w:rsidRPr="001926D0">
        <w:rPr>
          <w:rFonts w:eastAsia="Times New Roman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</w:t>
      </w:r>
      <w:r w:rsidR="0004053A">
        <w:rPr>
          <w:rFonts w:eastAsia="Times New Roman"/>
          <w:sz w:val="28"/>
          <w:szCs w:val="28"/>
        </w:rPr>
        <w:t>субъектов Российской Федерации).</w:t>
      </w:r>
    </w:p>
    <w:p w14:paraId="56C239E9" w14:textId="63B2C2E9" w:rsidR="0004053A" w:rsidRDefault="0004053A" w:rsidP="001926D0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</w:rPr>
      </w:pPr>
    </w:p>
    <w:p w14:paraId="5BEC4108" w14:textId="4955F367" w:rsidR="0004053A" w:rsidRPr="0004053A" w:rsidRDefault="0004053A" w:rsidP="0004053A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8051C">
        <w:rPr>
          <w:rFonts w:eastAsia="Times New Roman"/>
          <w:b/>
          <w:sz w:val="28"/>
          <w:szCs w:val="28"/>
          <w:lang w:eastAsia="ru-RU"/>
        </w:rPr>
        <w:t>СЛАЙД 5</w:t>
      </w:r>
    </w:p>
    <w:p w14:paraId="1E3C78F3" w14:textId="00BE4AC0" w:rsidR="001926D0" w:rsidRPr="006A5DFF" w:rsidRDefault="0035656A" w:rsidP="001926D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Также </w:t>
      </w:r>
      <w:r w:rsidR="002F07BB">
        <w:rPr>
          <w:rFonts w:eastAsia="Times New Roman"/>
          <w:sz w:val="28"/>
          <w:szCs w:val="28"/>
          <w:lang w:eastAsia="ru-RU"/>
        </w:rPr>
        <w:t>Положение дополнено пунктом 32(1)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35656A">
        <w:rPr>
          <w:rFonts w:eastAsia="Times New Roman"/>
          <w:sz w:val="28"/>
          <w:szCs w:val="28"/>
          <w:lang w:eastAsia="ru-RU"/>
        </w:rPr>
        <w:t>и 32</w:t>
      </w:r>
      <w:r w:rsidR="002F07BB">
        <w:rPr>
          <w:rFonts w:eastAsia="Times New Roman"/>
          <w:sz w:val="28"/>
          <w:szCs w:val="28"/>
          <w:lang w:eastAsia="ru-RU"/>
        </w:rPr>
        <w:t>(2)</w:t>
      </w:r>
      <w:r w:rsidRPr="0035656A">
        <w:rPr>
          <w:rFonts w:eastAsia="Times New Roman"/>
          <w:sz w:val="28"/>
          <w:szCs w:val="28"/>
          <w:lang w:eastAsia="ru-RU"/>
        </w:rPr>
        <w:t>, где указано о возможности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Осмотр, опрос и экспертиза в ходе выездной проверки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</w:t>
      </w:r>
      <w:r>
        <w:rPr>
          <w:rFonts w:eastAsia="Times New Roman"/>
          <w:sz w:val="28"/>
          <w:szCs w:val="28"/>
          <w:lang w:eastAsia="ru-RU"/>
        </w:rPr>
        <w:t xml:space="preserve">ильного приложения "Инспектор". </w:t>
      </w:r>
      <w:r w:rsidRPr="0035656A">
        <w:rPr>
          <w:rFonts w:eastAsia="Times New Roman"/>
          <w:sz w:val="28"/>
          <w:szCs w:val="28"/>
          <w:lang w:eastAsia="ru-RU"/>
        </w:rPr>
        <w:t>Фотосъемка или видеозапись при проведении осмотра в ходе выездной проверки осуществляется с использованием мобильного приложения "Инспектор"</w:t>
      </w:r>
      <w:r w:rsidR="005D3D7E">
        <w:rPr>
          <w:rFonts w:eastAsia="Times New Roman"/>
          <w:sz w:val="28"/>
          <w:szCs w:val="28"/>
          <w:lang w:eastAsia="ru-RU"/>
        </w:rPr>
        <w:t>.</w:t>
      </w:r>
    </w:p>
    <w:p w14:paraId="03443D85" w14:textId="5890C89A" w:rsidR="001926D0" w:rsidRDefault="001926D0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456C9E1A" w14:textId="21AACE54" w:rsidR="0078051C" w:rsidRPr="0078051C" w:rsidRDefault="0078051C" w:rsidP="0078051C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8051C">
        <w:rPr>
          <w:rFonts w:eastAsia="Times New Roman"/>
          <w:b/>
          <w:sz w:val="28"/>
          <w:szCs w:val="28"/>
          <w:lang w:eastAsia="ru-RU"/>
        </w:rPr>
        <w:t xml:space="preserve">СЛАЙД </w:t>
      </w:r>
      <w:r w:rsidR="0004053A">
        <w:rPr>
          <w:rFonts w:eastAsia="Times New Roman"/>
          <w:b/>
          <w:sz w:val="28"/>
          <w:szCs w:val="28"/>
          <w:lang w:eastAsia="ru-RU"/>
        </w:rPr>
        <w:t>6</w:t>
      </w:r>
    </w:p>
    <w:p w14:paraId="2D40BD78" w14:textId="6D9108F8" w:rsidR="0078051C" w:rsidRDefault="009D0E8C" w:rsidP="0078051C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8051C">
        <w:rPr>
          <w:rFonts w:eastAsia="Times New Roman"/>
          <w:sz w:val="28"/>
          <w:szCs w:val="28"/>
          <w:lang w:eastAsia="ru-RU"/>
        </w:rPr>
        <w:t>Постановлением Правительства РФ от 09.12.2025 № 2000 внесены изменения в Перечень случаев, при которых для строительства, реконструкции объекта капитального строительства не требуется получение разрешения</w:t>
      </w:r>
      <w:r w:rsidR="0078051C">
        <w:rPr>
          <w:rFonts w:eastAsia="Times New Roman"/>
          <w:sz w:val="28"/>
          <w:szCs w:val="28"/>
          <w:lang w:eastAsia="ru-RU"/>
        </w:rPr>
        <w:br/>
      </w:r>
      <w:r w:rsidRPr="0078051C">
        <w:rPr>
          <w:rFonts w:eastAsia="Times New Roman"/>
          <w:sz w:val="28"/>
          <w:szCs w:val="28"/>
          <w:lang w:eastAsia="ru-RU"/>
        </w:rPr>
        <w:t xml:space="preserve">на строительство, утвержденный постановлением Правительства РФ </w:t>
      </w:r>
      <w:r w:rsidR="0078051C">
        <w:rPr>
          <w:rFonts w:eastAsia="Times New Roman"/>
          <w:sz w:val="28"/>
          <w:szCs w:val="28"/>
          <w:lang w:eastAsia="ru-RU"/>
        </w:rPr>
        <w:br/>
      </w:r>
      <w:r w:rsidRPr="0078051C">
        <w:rPr>
          <w:rFonts w:eastAsia="Times New Roman"/>
          <w:sz w:val="28"/>
          <w:szCs w:val="28"/>
          <w:lang w:eastAsia="ru-RU"/>
        </w:rPr>
        <w:t>от 1</w:t>
      </w:r>
      <w:r w:rsidR="0078051C">
        <w:rPr>
          <w:rFonts w:eastAsia="Times New Roman"/>
          <w:sz w:val="28"/>
          <w:szCs w:val="28"/>
          <w:lang w:eastAsia="ru-RU"/>
        </w:rPr>
        <w:t xml:space="preserve">2.11.2020 № 1816. </w:t>
      </w:r>
      <w:r w:rsidRPr="0078051C">
        <w:rPr>
          <w:rFonts w:eastAsia="Times New Roman"/>
          <w:sz w:val="28"/>
          <w:szCs w:val="28"/>
          <w:lang w:eastAsia="ru-RU"/>
        </w:rPr>
        <w:t>Так, получение разрешения на строительство не требуется в случае ст</w:t>
      </w:r>
      <w:r w:rsidR="0078051C">
        <w:rPr>
          <w:rFonts w:eastAsia="Times New Roman"/>
          <w:sz w:val="28"/>
          <w:szCs w:val="28"/>
          <w:lang w:eastAsia="ru-RU"/>
        </w:rPr>
        <w:t>роительства следующих объектов:</w:t>
      </w:r>
    </w:p>
    <w:p w14:paraId="1E84141A" w14:textId="20E4926A" w:rsidR="0078051C" w:rsidRPr="0078051C" w:rsidRDefault="0078051C" w:rsidP="0078051C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78051C">
        <w:rPr>
          <w:rFonts w:eastAsia="Times New Roman"/>
          <w:sz w:val="28"/>
          <w:szCs w:val="28"/>
          <w:lang w:eastAsia="ru-RU"/>
        </w:rPr>
        <w:t xml:space="preserve">аэродромов класса Д и Е, вертодромов, обустроенных мест для приводнения и причаливания воздушных судов, прочих объектов, необходимых для взлета, посадки, руления и стоянки воздушных судов, при условии, что </w:t>
      </w:r>
      <w:r>
        <w:rPr>
          <w:rFonts w:eastAsia="Times New Roman"/>
          <w:sz w:val="28"/>
          <w:szCs w:val="28"/>
          <w:lang w:eastAsia="ru-RU"/>
        </w:rPr>
        <w:br/>
      </w:r>
      <w:r w:rsidRPr="0078051C">
        <w:rPr>
          <w:rFonts w:eastAsia="Times New Roman"/>
          <w:sz w:val="28"/>
          <w:szCs w:val="28"/>
          <w:lang w:eastAsia="ru-RU"/>
        </w:rPr>
        <w:t>в состав таких объектов не входят объекты, относящиеся к особо опасным, технически сложным объектам;</w:t>
      </w:r>
    </w:p>
    <w:p w14:paraId="4C03DC9F" w14:textId="334329A0" w:rsidR="0078051C" w:rsidRPr="0078051C" w:rsidRDefault="0078051C" w:rsidP="0078051C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78051C">
        <w:rPr>
          <w:rFonts w:eastAsia="Times New Roman"/>
          <w:sz w:val="28"/>
          <w:szCs w:val="28"/>
          <w:lang w:eastAsia="ru-RU"/>
        </w:rPr>
        <w:t>аэровокзалов (терминалов) пропускной способностью менее 100 пассажиров в час;</w:t>
      </w:r>
    </w:p>
    <w:p w14:paraId="4B339BEC" w14:textId="047E93F3" w:rsidR="0078051C" w:rsidRPr="0078051C" w:rsidRDefault="0078051C" w:rsidP="0078051C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78051C">
        <w:rPr>
          <w:rFonts w:eastAsia="Times New Roman"/>
          <w:sz w:val="28"/>
          <w:szCs w:val="28"/>
          <w:lang w:eastAsia="ru-RU"/>
        </w:rPr>
        <w:t>командно-диспетчерских и стартовых диспетчерских пунктов модульного (контейнерного) типа;</w:t>
      </w:r>
    </w:p>
    <w:p w14:paraId="2D4FEB7C" w14:textId="1127A7D3" w:rsidR="002B550B" w:rsidRPr="0078051C" w:rsidRDefault="0078051C" w:rsidP="0078051C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78051C">
        <w:rPr>
          <w:rFonts w:eastAsia="Times New Roman"/>
          <w:sz w:val="28"/>
          <w:szCs w:val="28"/>
          <w:lang w:eastAsia="ru-RU"/>
        </w:rPr>
        <w:t xml:space="preserve">зданий, сооружений, необходимых для организации пограничного, таможенного и иных видов контроля в автомобильных пунктах пропуска через государственную границу Российской Федерации, высотой менее 3 этажей или площадью менее 1500 квадратных метров, при условии, что такие объекты </w:t>
      </w:r>
      <w:r>
        <w:rPr>
          <w:rFonts w:eastAsia="Times New Roman"/>
          <w:sz w:val="28"/>
          <w:szCs w:val="28"/>
          <w:lang w:eastAsia="ru-RU"/>
        </w:rPr>
        <w:br/>
      </w:r>
      <w:r w:rsidRPr="0078051C">
        <w:rPr>
          <w:rFonts w:eastAsia="Times New Roman"/>
          <w:sz w:val="28"/>
          <w:szCs w:val="28"/>
          <w:lang w:eastAsia="ru-RU"/>
        </w:rPr>
        <w:t>не являются особо опасными, технически сложными или уникальными</w:t>
      </w:r>
      <w:r w:rsidR="005D3D7E">
        <w:rPr>
          <w:rFonts w:eastAsia="Times New Roman"/>
          <w:sz w:val="28"/>
          <w:szCs w:val="28"/>
          <w:lang w:eastAsia="ru-RU"/>
        </w:rPr>
        <w:t>.</w:t>
      </w:r>
    </w:p>
    <w:p w14:paraId="20E9F052" w14:textId="77777777" w:rsidR="0078051C" w:rsidRDefault="0078051C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392A65B5" w14:textId="77777777" w:rsidR="0078051C" w:rsidRDefault="0078051C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32030175" w14:textId="77777777" w:rsidR="0004053A" w:rsidRDefault="0004053A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15C412C7" w14:textId="60C87CFC" w:rsidR="0004053A" w:rsidRPr="0078051C" w:rsidRDefault="0004053A" w:rsidP="0004053A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8051C">
        <w:rPr>
          <w:rFonts w:eastAsia="Times New Roman"/>
          <w:b/>
          <w:sz w:val="28"/>
          <w:szCs w:val="28"/>
          <w:lang w:eastAsia="ru-RU"/>
        </w:rPr>
        <w:t xml:space="preserve">СЛАЙД </w:t>
      </w:r>
      <w:r>
        <w:rPr>
          <w:rFonts w:eastAsia="Times New Roman"/>
          <w:b/>
          <w:sz w:val="28"/>
          <w:szCs w:val="28"/>
          <w:lang w:eastAsia="ru-RU"/>
        </w:rPr>
        <w:t>7</w:t>
      </w:r>
    </w:p>
    <w:p w14:paraId="32A1636D" w14:textId="3BC5076C" w:rsidR="00FB5688" w:rsidRPr="006A5DFF" w:rsidRDefault="00232346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Градостроительным </w:t>
      </w:r>
      <w:r w:rsidR="00C1212F">
        <w:rPr>
          <w:rFonts w:eastAsia="Times New Roman"/>
          <w:sz w:val="28"/>
          <w:szCs w:val="28"/>
          <w:lang w:eastAsia="ru-RU"/>
        </w:rPr>
        <w:t>к</w:t>
      </w:r>
      <w:r w:rsidR="00FB5688">
        <w:rPr>
          <w:rFonts w:eastAsia="Times New Roman"/>
          <w:sz w:val="28"/>
          <w:szCs w:val="28"/>
          <w:lang w:eastAsia="ru-RU"/>
        </w:rPr>
        <w:t xml:space="preserve">одексом </w:t>
      </w:r>
      <w:r>
        <w:rPr>
          <w:rFonts w:eastAsia="Times New Roman"/>
          <w:sz w:val="28"/>
          <w:szCs w:val="28"/>
          <w:lang w:eastAsia="ru-RU"/>
        </w:rPr>
        <w:t xml:space="preserve">РФ </w:t>
      </w:r>
      <w:r w:rsidR="00FB5688" w:rsidRPr="006A5DFF">
        <w:rPr>
          <w:rFonts w:eastAsia="Times New Roman"/>
          <w:sz w:val="28"/>
          <w:szCs w:val="28"/>
          <w:lang w:eastAsia="ru-RU"/>
        </w:rPr>
        <w:t>установлено, что государственный строительный надзор осуществляется посредством:</w:t>
      </w:r>
    </w:p>
    <w:p w14:paraId="747017AC" w14:textId="77777777" w:rsidR="00FB5688" w:rsidRPr="006A5DFF" w:rsidRDefault="00FB5688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>1) федерального государственного строительного надзора, осуществляемого в соответствии с положением, утверждаемым Правительством Российской Федерации;</w:t>
      </w:r>
    </w:p>
    <w:p w14:paraId="0B4921D7" w14:textId="01AE2FB9" w:rsidR="00FB5688" w:rsidRPr="006A5DFF" w:rsidRDefault="00FB5688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2) регионального государственного строительного надзора, осуществляемого в соответствии с положением, утверждаемым высшим исполнительным органом государственной власти субъекта </w:t>
      </w:r>
      <w:r w:rsidR="00973AAB"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Российской Федерации, общими требованиями к организации и осуществлению регионального государственного строительного надзора, утверждаемыми Правительством Российской Федерации.</w:t>
      </w:r>
    </w:p>
    <w:p w14:paraId="30D6ABBE" w14:textId="77777777" w:rsidR="0095570F" w:rsidRDefault="0095570F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69FDC88E" w14:textId="7CDFC684" w:rsidR="0095570F" w:rsidRPr="0095570F" w:rsidRDefault="0095570F" w:rsidP="0095570F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8051C">
        <w:rPr>
          <w:rFonts w:eastAsia="Times New Roman"/>
          <w:b/>
          <w:sz w:val="28"/>
          <w:szCs w:val="28"/>
          <w:lang w:eastAsia="ru-RU"/>
        </w:rPr>
        <w:t xml:space="preserve">СЛАЙД </w:t>
      </w:r>
      <w:r>
        <w:rPr>
          <w:rFonts w:eastAsia="Times New Roman"/>
          <w:b/>
          <w:sz w:val="28"/>
          <w:szCs w:val="28"/>
          <w:lang w:eastAsia="ru-RU"/>
        </w:rPr>
        <w:t>8</w:t>
      </w:r>
    </w:p>
    <w:p w14:paraId="0FA3EE6E" w14:textId="59E2B9C6" w:rsidR="00FB5688" w:rsidRPr="006A5DFF" w:rsidRDefault="00FB5688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Федеральный государственный строительный надзор осуществляется </w:t>
      </w:r>
      <w:r w:rsidRPr="006A5DFF">
        <w:rPr>
          <w:rFonts w:eastAsia="Times New Roman"/>
          <w:sz w:val="28"/>
          <w:szCs w:val="28"/>
          <w:lang w:eastAsia="ru-RU"/>
        </w:rPr>
        <w:br/>
        <w:t xml:space="preserve">при строительстве, реконструкции объектов, указанных в пункте 5.1 части 1 статьи 6 </w:t>
      </w:r>
      <w:r w:rsidR="00E87F80">
        <w:rPr>
          <w:rFonts w:eastAsia="Times New Roman"/>
          <w:sz w:val="28"/>
          <w:szCs w:val="28"/>
          <w:lang w:eastAsia="ru-RU"/>
        </w:rPr>
        <w:t xml:space="preserve">Градостроительного </w:t>
      </w:r>
      <w:r w:rsidRPr="006A5DFF">
        <w:rPr>
          <w:rFonts w:eastAsia="Times New Roman"/>
          <w:sz w:val="28"/>
          <w:szCs w:val="28"/>
          <w:lang w:eastAsia="ru-RU"/>
        </w:rPr>
        <w:t>Кодекса</w:t>
      </w:r>
      <w:r w:rsidR="00E87F80">
        <w:rPr>
          <w:rFonts w:eastAsia="Times New Roman"/>
          <w:sz w:val="28"/>
          <w:szCs w:val="28"/>
          <w:lang w:eastAsia="ru-RU"/>
        </w:rPr>
        <w:t xml:space="preserve"> РФ</w:t>
      </w:r>
      <w:r w:rsidRPr="006A5DFF">
        <w:rPr>
          <w:rFonts w:eastAsia="Times New Roman"/>
          <w:sz w:val="28"/>
          <w:szCs w:val="28"/>
          <w:lang w:eastAsia="ru-RU"/>
        </w:rPr>
        <w:t xml:space="preserve">, если иное не установлено </w:t>
      </w:r>
      <w:r w:rsidR="00E87F80">
        <w:rPr>
          <w:rFonts w:eastAsia="Times New Roman"/>
          <w:sz w:val="28"/>
          <w:szCs w:val="28"/>
          <w:lang w:eastAsia="ru-RU"/>
        </w:rPr>
        <w:t xml:space="preserve">Федеральным законом о введении </w:t>
      </w:r>
      <w:r w:rsidRPr="006A5DFF">
        <w:rPr>
          <w:rFonts w:eastAsia="Times New Roman"/>
          <w:sz w:val="28"/>
          <w:szCs w:val="28"/>
          <w:lang w:eastAsia="ru-RU"/>
        </w:rPr>
        <w:t>в действие Кодекса, а также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</w:t>
      </w:r>
      <w:r w:rsidR="00E87F80">
        <w:rPr>
          <w:rFonts w:eastAsia="Times New Roman"/>
          <w:sz w:val="28"/>
          <w:szCs w:val="28"/>
          <w:lang w:eastAsia="ru-RU"/>
        </w:rPr>
        <w:t xml:space="preserve"> объекта осуществляется только </w:t>
      </w:r>
      <w:r w:rsidRPr="006A5DFF">
        <w:rPr>
          <w:rFonts w:eastAsia="Times New Roman"/>
          <w:sz w:val="28"/>
          <w:szCs w:val="28"/>
          <w:lang w:eastAsia="ru-RU"/>
        </w:rPr>
        <w:t>на территории одного субъекта Российской Федерации, за исключением случаев, определённых Правительством Российской Федерации.</w:t>
      </w:r>
    </w:p>
    <w:p w14:paraId="1EFEA3B7" w14:textId="344B3029" w:rsidR="00FB5688" w:rsidRDefault="00FB5688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A5DFF">
        <w:rPr>
          <w:rFonts w:eastAsia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16 ноября 2021 г. № 1950 «Об определении случаев, при которых федеральный государственный строительный надзор не осуществляется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на территории одного субъекта Российской Федерации» </w:t>
      </w:r>
      <w:r w:rsidRPr="00213532">
        <w:rPr>
          <w:rFonts w:eastAsia="Times New Roman"/>
          <w:sz w:val="28"/>
          <w:szCs w:val="28"/>
          <w:lang w:eastAsia="ru-RU"/>
        </w:rPr>
        <w:t xml:space="preserve">федеральный государственный строительный надзор не осуществляется </w:t>
      </w:r>
      <w:r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 xml:space="preserve">при строительстве, реконструкции автомобильных дорог общего пользования регионального или межмуниципального значения, расположенных </w:t>
      </w:r>
      <w:r>
        <w:rPr>
          <w:rFonts w:eastAsia="Times New Roman"/>
          <w:sz w:val="28"/>
          <w:szCs w:val="28"/>
          <w:lang w:eastAsia="ru-RU"/>
        </w:rPr>
        <w:br/>
      </w:r>
      <w:r w:rsidRPr="006A5DFF">
        <w:rPr>
          <w:rFonts w:eastAsia="Times New Roman"/>
          <w:sz w:val="28"/>
          <w:szCs w:val="28"/>
          <w:lang w:eastAsia="ru-RU"/>
        </w:rPr>
        <w:t>на территориях двух и более субъектов Российской Федерации, в том числе если реконструкция осуществляется только на территории одного субъекта Российской Федерации.</w:t>
      </w:r>
    </w:p>
    <w:p w14:paraId="26A9AF2C" w14:textId="757A04FA" w:rsidR="001926D0" w:rsidRDefault="001926D0" w:rsidP="00FB568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008338D7" w14:textId="77777777" w:rsidR="005D3D7E" w:rsidRDefault="005D3D7E" w:rsidP="00E7525B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51DDB36" w14:textId="53550A91" w:rsidR="00E7525B" w:rsidRPr="00E7525B" w:rsidRDefault="00E7525B" w:rsidP="00E7525B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E7525B">
        <w:rPr>
          <w:rFonts w:eastAsia="Times New Roman"/>
          <w:b/>
          <w:sz w:val="28"/>
          <w:szCs w:val="28"/>
          <w:lang w:eastAsia="ru-RU"/>
        </w:rPr>
        <w:t>СЛАЙД 9</w:t>
      </w:r>
    </w:p>
    <w:p w14:paraId="0B4CAECB" w14:textId="64F61CAF" w:rsidR="0066623F" w:rsidRPr="0066623F" w:rsidRDefault="0066623F" w:rsidP="0066623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val="tt-RU" w:eastAsia="ru-RU"/>
        </w:rPr>
      </w:pPr>
      <w:r w:rsidRPr="0066623F">
        <w:rPr>
          <w:rFonts w:eastAsia="Times New Roman"/>
          <w:sz w:val="28"/>
          <w:szCs w:val="28"/>
          <w:lang w:val="tt-RU" w:eastAsia="ru-RU"/>
        </w:rPr>
        <w:t xml:space="preserve">С 27.01.2026 вступило в силу постановление Правительства </w:t>
      </w:r>
      <w:r>
        <w:rPr>
          <w:rFonts w:eastAsia="Times New Roman"/>
          <w:sz w:val="28"/>
          <w:szCs w:val="28"/>
          <w:lang w:val="tt-RU" w:eastAsia="ru-RU"/>
        </w:rPr>
        <w:t>РФ</w:t>
      </w:r>
      <w:r w:rsidRPr="0066623F">
        <w:rPr>
          <w:rFonts w:eastAsia="Times New Roman"/>
          <w:sz w:val="28"/>
          <w:szCs w:val="28"/>
          <w:lang w:val="tt-RU" w:eastAsia="ru-RU"/>
        </w:rPr>
        <w:t xml:space="preserve"> от 19.01.2026 № 9 «О внесении изменений в постановление Правительства </w:t>
      </w:r>
      <w:r>
        <w:rPr>
          <w:rFonts w:eastAsia="Times New Roman"/>
          <w:sz w:val="28"/>
          <w:szCs w:val="28"/>
          <w:lang w:val="tt-RU" w:eastAsia="ru-RU"/>
        </w:rPr>
        <w:t>РФ</w:t>
      </w:r>
      <w:r w:rsidRPr="0066623F">
        <w:rPr>
          <w:rFonts w:eastAsia="Times New Roman"/>
          <w:sz w:val="28"/>
          <w:szCs w:val="28"/>
          <w:lang w:val="tt-RU" w:eastAsia="ru-RU"/>
        </w:rPr>
        <w:t xml:space="preserve"> от </w:t>
      </w:r>
      <w:r w:rsidRPr="0066623F">
        <w:rPr>
          <w:rFonts w:eastAsia="Times New Roman"/>
          <w:sz w:val="28"/>
          <w:szCs w:val="28"/>
          <w:lang w:val="tt-RU" w:eastAsia="ru-RU"/>
        </w:rPr>
        <w:lastRenderedPageBreak/>
        <w:t xml:space="preserve">12.11.2020 № 1816», согласно которому для строительства, реконструкции следующих объектов капитального строительства не требуется получение разрешения на строительство: </w:t>
      </w:r>
    </w:p>
    <w:p w14:paraId="3076E130" w14:textId="29DD09C5" w:rsidR="0066623F" w:rsidRPr="0066623F" w:rsidRDefault="0066623F" w:rsidP="00AA7038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val="tt-RU" w:eastAsia="ru-RU"/>
        </w:rPr>
      </w:pPr>
      <w:r w:rsidRPr="0066623F">
        <w:rPr>
          <w:rFonts w:eastAsia="Times New Roman"/>
          <w:sz w:val="28"/>
          <w:szCs w:val="28"/>
          <w:lang w:val="tt-RU" w:eastAsia="ru-RU"/>
        </w:rPr>
        <w:t>1) линейных объектов, предназначенных для транспортировки жидких углеводородов,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при условии, что предусмотренное проектной документацией общее количество горючих жидкостей, которые могут находиться в таких линейных объект</w:t>
      </w:r>
      <w:r w:rsidR="00AA7038">
        <w:rPr>
          <w:rFonts w:eastAsia="Times New Roman"/>
          <w:sz w:val="28"/>
          <w:szCs w:val="28"/>
          <w:lang w:val="tt-RU" w:eastAsia="ru-RU"/>
        </w:rPr>
        <w:t xml:space="preserve">ах, составляет менее 200 тонн, </w:t>
      </w:r>
      <w:r w:rsidRPr="0066623F">
        <w:rPr>
          <w:rFonts w:eastAsia="Times New Roman"/>
          <w:sz w:val="28"/>
          <w:szCs w:val="28"/>
          <w:lang w:val="tt-RU" w:eastAsia="ru-RU"/>
        </w:rPr>
        <w:t xml:space="preserve">вне зависимости от класса опасности опасного производственного объекта, к которому впоследствии будут подключаться линейные объекты; </w:t>
      </w:r>
    </w:p>
    <w:p w14:paraId="250CA37A" w14:textId="33511937" w:rsidR="00E7525B" w:rsidRDefault="0066623F" w:rsidP="00007D4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val="tt-RU" w:eastAsia="ru-RU"/>
        </w:rPr>
      </w:pPr>
      <w:r w:rsidRPr="0066623F">
        <w:rPr>
          <w:rFonts w:eastAsia="Times New Roman"/>
          <w:sz w:val="28"/>
          <w:szCs w:val="28"/>
          <w:lang w:val="tt-RU" w:eastAsia="ru-RU"/>
        </w:rPr>
        <w:t xml:space="preserve">2) линейных объектов, за исключением вышеуказанных объектов, размещаемых пользователем недр за пределами границ населенных пунктов в целях проведения работ по геологическому изучению недр и (или) разведки и добычи полезных ископаемых в границах участков недр, </w:t>
      </w:r>
      <w:r w:rsidR="00007D4B">
        <w:rPr>
          <w:rFonts w:eastAsia="Times New Roman"/>
          <w:sz w:val="28"/>
          <w:szCs w:val="28"/>
          <w:lang w:val="tt-RU" w:eastAsia="ru-RU"/>
        </w:rPr>
        <w:t xml:space="preserve">при условии, что такие объекты </w:t>
      </w:r>
      <w:r w:rsidRPr="0066623F">
        <w:rPr>
          <w:rFonts w:eastAsia="Times New Roman"/>
          <w:sz w:val="28"/>
          <w:szCs w:val="28"/>
          <w:lang w:val="tt-RU" w:eastAsia="ru-RU"/>
        </w:rPr>
        <w:t>не являются особо опасными, технически сложными и уникальными объектами.</w:t>
      </w:r>
    </w:p>
    <w:p w14:paraId="49411571" w14:textId="2202462E" w:rsidR="000E4ABD" w:rsidRDefault="000E4ABD" w:rsidP="00007D4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val="tt-RU" w:eastAsia="ru-RU"/>
        </w:rPr>
      </w:pPr>
    </w:p>
    <w:p w14:paraId="4C4B116D" w14:textId="0576F163" w:rsidR="000E4ABD" w:rsidRDefault="000E4ABD" w:rsidP="000E4ABD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sz w:val="28"/>
          <w:szCs w:val="28"/>
          <w:lang w:val="tt-RU" w:eastAsia="ru-RU"/>
        </w:rPr>
      </w:pPr>
      <w:r w:rsidRPr="00E7525B">
        <w:rPr>
          <w:rFonts w:eastAsia="Times New Roman"/>
          <w:b/>
          <w:sz w:val="28"/>
          <w:szCs w:val="28"/>
          <w:lang w:eastAsia="ru-RU"/>
        </w:rPr>
        <w:t xml:space="preserve">СЛАЙД </w:t>
      </w:r>
      <w:r>
        <w:rPr>
          <w:rFonts w:eastAsia="Times New Roman"/>
          <w:b/>
          <w:sz w:val="28"/>
          <w:szCs w:val="28"/>
          <w:lang w:eastAsia="ru-RU"/>
        </w:rPr>
        <w:t>10</w:t>
      </w:r>
    </w:p>
    <w:p w14:paraId="1051812D" w14:textId="2B3EB75E" w:rsidR="00007D4B" w:rsidRDefault="00AA7038" w:rsidP="0019065E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val="tt-RU" w:eastAsia="ru-RU"/>
        </w:rPr>
        <w:t xml:space="preserve">Внесены изменения </w:t>
      </w:r>
      <w:r w:rsidR="0019065E">
        <w:rPr>
          <w:rFonts w:eastAsia="Times New Roman"/>
          <w:sz w:val="28"/>
          <w:szCs w:val="28"/>
          <w:lang w:val="tt-RU" w:eastAsia="ru-RU"/>
        </w:rPr>
        <w:t>в Перечен</w:t>
      </w:r>
      <w:r w:rsidR="0019065E">
        <w:rPr>
          <w:rFonts w:eastAsia="Times New Roman"/>
          <w:sz w:val="28"/>
          <w:szCs w:val="28"/>
          <w:lang w:eastAsia="ru-RU"/>
        </w:rPr>
        <w:t>ь</w:t>
      </w:r>
      <w:r w:rsidR="0019065E" w:rsidRPr="0019065E">
        <w:rPr>
          <w:rFonts w:eastAsia="Times New Roman"/>
          <w:sz w:val="28"/>
          <w:szCs w:val="28"/>
          <w:lang w:val="tt-RU" w:eastAsia="ru-RU"/>
        </w:rPr>
        <w:t xml:space="preserve"> индикаторов риска нарушения обязательных</w:t>
      </w:r>
      <w:r w:rsidR="0019065E">
        <w:rPr>
          <w:rFonts w:eastAsia="Times New Roman"/>
          <w:sz w:val="28"/>
          <w:szCs w:val="28"/>
          <w:lang w:val="tt-RU" w:eastAsia="ru-RU"/>
        </w:rPr>
        <w:t xml:space="preserve"> </w:t>
      </w:r>
      <w:r w:rsidR="0019065E" w:rsidRPr="0019065E">
        <w:rPr>
          <w:rFonts w:eastAsia="Times New Roman"/>
          <w:sz w:val="28"/>
          <w:szCs w:val="28"/>
          <w:lang w:val="tt-RU" w:eastAsia="ru-RU"/>
        </w:rPr>
        <w:t>требований по федеральному государственному строительному</w:t>
      </w:r>
      <w:r w:rsidR="0019065E">
        <w:rPr>
          <w:rFonts w:eastAsia="Times New Roman"/>
          <w:sz w:val="28"/>
          <w:szCs w:val="28"/>
          <w:lang w:val="tt-RU" w:eastAsia="ru-RU"/>
        </w:rPr>
        <w:t xml:space="preserve"> </w:t>
      </w:r>
      <w:r w:rsidR="0019065E" w:rsidRPr="0019065E">
        <w:rPr>
          <w:rFonts w:eastAsia="Times New Roman"/>
          <w:sz w:val="28"/>
          <w:szCs w:val="28"/>
          <w:lang w:val="tt-RU" w:eastAsia="ru-RU"/>
        </w:rPr>
        <w:t>надзору, утвержденн</w:t>
      </w:r>
      <w:r w:rsidR="0019065E">
        <w:rPr>
          <w:rFonts w:eastAsia="Times New Roman"/>
          <w:sz w:val="28"/>
          <w:szCs w:val="28"/>
          <w:lang w:val="tt-RU" w:eastAsia="ru-RU"/>
        </w:rPr>
        <w:t>ый</w:t>
      </w:r>
      <w:r w:rsidR="0019065E" w:rsidRPr="0019065E">
        <w:rPr>
          <w:rFonts w:eastAsia="Times New Roman"/>
          <w:sz w:val="28"/>
          <w:szCs w:val="28"/>
          <w:lang w:val="tt-RU" w:eastAsia="ru-RU"/>
        </w:rPr>
        <w:t xml:space="preserve"> приказом министерства строительства</w:t>
      </w:r>
      <w:r w:rsidR="0019065E">
        <w:rPr>
          <w:rFonts w:eastAsia="Times New Roman"/>
          <w:sz w:val="28"/>
          <w:szCs w:val="28"/>
          <w:lang w:val="tt-RU" w:eastAsia="ru-RU"/>
        </w:rPr>
        <w:t xml:space="preserve"> </w:t>
      </w:r>
      <w:r w:rsidR="0019065E" w:rsidRPr="0019065E">
        <w:rPr>
          <w:rFonts w:eastAsia="Times New Roman"/>
          <w:sz w:val="28"/>
          <w:szCs w:val="28"/>
          <w:lang w:val="tt-RU" w:eastAsia="ru-RU"/>
        </w:rPr>
        <w:t>и жилищно-коммунального хозяйства российской федерации</w:t>
      </w:r>
      <w:r w:rsidR="0019065E">
        <w:rPr>
          <w:rFonts w:eastAsia="Times New Roman"/>
          <w:sz w:val="28"/>
          <w:szCs w:val="28"/>
          <w:lang w:val="tt-RU" w:eastAsia="ru-RU"/>
        </w:rPr>
        <w:t xml:space="preserve"> от 13 декабря 2024 г. №</w:t>
      </w:r>
      <w:r w:rsidR="0019065E" w:rsidRPr="0019065E">
        <w:rPr>
          <w:rFonts w:eastAsia="Times New Roman"/>
          <w:sz w:val="28"/>
          <w:szCs w:val="28"/>
          <w:lang w:val="tt-RU" w:eastAsia="ru-RU"/>
        </w:rPr>
        <w:t xml:space="preserve"> 860/пр</w:t>
      </w:r>
      <w:r w:rsidR="00623993">
        <w:rPr>
          <w:rFonts w:eastAsia="Times New Roman"/>
          <w:sz w:val="28"/>
          <w:szCs w:val="28"/>
          <w:lang w:val="tt-RU" w:eastAsia="ru-RU"/>
        </w:rPr>
        <w:t xml:space="preserve">: </w:t>
      </w:r>
    </w:p>
    <w:p w14:paraId="06FE3904" w14:textId="096F2A7F" w:rsidR="002B550B" w:rsidRPr="000C5E9A" w:rsidRDefault="000C5E9A" w:rsidP="000C5E9A">
      <w:pPr>
        <w:autoSpaceDE w:val="0"/>
        <w:autoSpaceDN w:val="0"/>
        <w:adjustRightInd w:val="0"/>
        <w:spacing w:line="276" w:lineRule="auto"/>
        <w:ind w:firstLine="0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="009D0E8C" w:rsidRPr="000C5E9A">
        <w:rPr>
          <w:rFonts w:eastAsia="Times New Roman"/>
          <w:sz w:val="28"/>
          <w:szCs w:val="28"/>
          <w:lang w:eastAsia="ru-RU"/>
        </w:rPr>
        <w:t>змене</w:t>
      </w:r>
      <w:r>
        <w:rPr>
          <w:rFonts w:eastAsia="Times New Roman"/>
          <w:sz w:val="28"/>
          <w:szCs w:val="28"/>
          <w:lang w:eastAsia="ru-RU"/>
        </w:rPr>
        <w:t>н пункт 5 перечня индикаторов: н</w:t>
      </w:r>
      <w:r w:rsidR="009D0E8C" w:rsidRPr="000C5E9A">
        <w:rPr>
          <w:rFonts w:eastAsia="Times New Roman"/>
          <w:sz w:val="28"/>
          <w:szCs w:val="28"/>
          <w:lang w:eastAsia="ru-RU"/>
        </w:rPr>
        <w:t xml:space="preserve">аличие у уполномоченного органа информации о неполучении застройщиком разрешения на ввод объекта </w:t>
      </w:r>
      <w:r w:rsidR="000717D4">
        <w:rPr>
          <w:rFonts w:eastAsia="Times New Roman"/>
          <w:sz w:val="28"/>
          <w:szCs w:val="28"/>
          <w:lang w:eastAsia="ru-RU"/>
        </w:rPr>
        <w:br/>
      </w:r>
      <w:r w:rsidR="009D0E8C" w:rsidRPr="000C5E9A">
        <w:rPr>
          <w:rFonts w:eastAsia="Times New Roman"/>
          <w:sz w:val="28"/>
          <w:szCs w:val="28"/>
          <w:lang w:eastAsia="ru-RU"/>
        </w:rPr>
        <w:t>в эксплуатацию по истечении 180 календарных дней (было 120 календарных дней) со дня выдачи застройщику, техническому заказчику заключения о соответствии построенного, реконструированного объ</w:t>
      </w:r>
      <w:r>
        <w:rPr>
          <w:rFonts w:eastAsia="Times New Roman"/>
          <w:sz w:val="28"/>
          <w:szCs w:val="28"/>
          <w:lang w:eastAsia="ru-RU"/>
        </w:rPr>
        <w:t>екта капитального строительства.</w:t>
      </w:r>
    </w:p>
    <w:p w14:paraId="0C1C1582" w14:textId="6CAE9CB7" w:rsidR="000E4ABD" w:rsidRDefault="000E4ABD" w:rsidP="00DA5DCD">
      <w:pPr>
        <w:autoSpaceDE w:val="0"/>
        <w:autoSpaceDN w:val="0"/>
        <w:adjustRightInd w:val="0"/>
        <w:spacing w:line="276" w:lineRule="auto"/>
        <w:ind w:firstLine="0"/>
        <w:contextualSpacing/>
        <w:jc w:val="both"/>
        <w:rPr>
          <w:rFonts w:eastAsia="Times New Roman"/>
          <w:sz w:val="28"/>
          <w:szCs w:val="28"/>
          <w:lang w:val="tt-RU" w:eastAsia="ru-RU"/>
        </w:rPr>
      </w:pPr>
    </w:p>
    <w:p w14:paraId="52B16E15" w14:textId="065707C3" w:rsidR="00007D4B" w:rsidRPr="000E4ABD" w:rsidRDefault="000408C5" w:rsidP="000408C5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E7525B">
        <w:rPr>
          <w:rFonts w:eastAsia="Times New Roman"/>
          <w:b/>
          <w:sz w:val="28"/>
          <w:szCs w:val="28"/>
          <w:lang w:eastAsia="ru-RU"/>
        </w:rPr>
        <w:t xml:space="preserve">СЛАЙД </w:t>
      </w:r>
      <w:r>
        <w:rPr>
          <w:rFonts w:eastAsia="Times New Roman"/>
          <w:b/>
          <w:sz w:val="28"/>
          <w:szCs w:val="28"/>
          <w:lang w:eastAsia="ru-RU"/>
        </w:rPr>
        <w:t>1</w:t>
      </w:r>
      <w:r w:rsidR="000E4ABD" w:rsidRPr="000E4ABD">
        <w:rPr>
          <w:rFonts w:eastAsia="Times New Roman"/>
          <w:b/>
          <w:sz w:val="28"/>
          <w:szCs w:val="28"/>
          <w:lang w:eastAsia="ru-RU"/>
        </w:rPr>
        <w:t>1</w:t>
      </w:r>
    </w:p>
    <w:p w14:paraId="29520B2C" w14:textId="7A207FF4" w:rsidR="0005106B" w:rsidRDefault="0005106B" w:rsidP="0005106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FC4FC6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>2025</w:t>
      </w:r>
      <w:r w:rsidRPr="00FC4FC6">
        <w:rPr>
          <w:rFonts w:eastAsia="Times New Roman"/>
          <w:sz w:val="28"/>
          <w:szCs w:val="28"/>
          <w:lang w:eastAsia="ru-RU"/>
        </w:rPr>
        <w:t xml:space="preserve"> году федеральн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государственн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строительн</w:t>
      </w:r>
      <w:r>
        <w:rPr>
          <w:rFonts w:eastAsia="Times New Roman"/>
          <w:sz w:val="28"/>
          <w:szCs w:val="28"/>
          <w:lang w:eastAsia="ru-RU"/>
        </w:rPr>
        <w:t>ый</w:t>
      </w:r>
      <w:r w:rsidRPr="00FC4FC6">
        <w:rPr>
          <w:rFonts w:eastAsia="Times New Roman"/>
          <w:sz w:val="28"/>
          <w:szCs w:val="28"/>
          <w:lang w:eastAsia="ru-RU"/>
        </w:rPr>
        <w:t xml:space="preserve"> надзор</w:t>
      </w:r>
      <w:r>
        <w:rPr>
          <w:rFonts w:eastAsia="Times New Roman"/>
          <w:sz w:val="28"/>
          <w:szCs w:val="28"/>
          <w:lang w:eastAsia="ru-RU"/>
        </w:rPr>
        <w:t xml:space="preserve"> осуществлялся в отношении 349 </w:t>
      </w:r>
      <w:r w:rsidRPr="00FC4FC6">
        <w:rPr>
          <w:rFonts w:eastAsia="Times New Roman"/>
          <w:sz w:val="28"/>
          <w:szCs w:val="28"/>
          <w:lang w:eastAsia="ru-RU"/>
        </w:rPr>
        <w:t>объект</w:t>
      </w:r>
      <w:r>
        <w:rPr>
          <w:rFonts w:eastAsia="Times New Roman"/>
          <w:sz w:val="28"/>
          <w:szCs w:val="28"/>
          <w:lang w:eastAsia="ru-RU"/>
        </w:rPr>
        <w:t>ов</w:t>
      </w:r>
      <w:r w:rsidRPr="00FC4FC6">
        <w:rPr>
          <w:rFonts w:eastAsia="Times New Roman"/>
          <w:sz w:val="28"/>
          <w:szCs w:val="28"/>
          <w:lang w:eastAsia="ru-RU"/>
        </w:rPr>
        <w:t xml:space="preserve"> капитального строительства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4B835254" w14:textId="501A6B13" w:rsidR="0005106B" w:rsidRPr="00324796" w:rsidRDefault="0005106B" w:rsidP="0005106B">
      <w:pPr>
        <w:widowControl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 w:bidi="ru-RU"/>
        </w:rPr>
      </w:pPr>
      <w:r w:rsidRPr="00CA3FAA">
        <w:rPr>
          <w:rFonts w:eastAsia="Times New Roman"/>
          <w:sz w:val="28"/>
          <w:szCs w:val="28"/>
          <w:lang w:eastAsia="ru-RU" w:bidi="ru-RU"/>
        </w:rPr>
        <w:t xml:space="preserve">В </w:t>
      </w:r>
      <w:r>
        <w:rPr>
          <w:rFonts w:eastAsia="Times New Roman"/>
          <w:sz w:val="28"/>
          <w:szCs w:val="28"/>
          <w:lang w:eastAsia="ru-RU" w:bidi="ru-RU"/>
        </w:rPr>
        <w:t>2025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 году </w:t>
      </w:r>
      <w:r>
        <w:rPr>
          <w:rFonts w:eastAsia="Times New Roman"/>
          <w:sz w:val="28"/>
          <w:szCs w:val="28"/>
          <w:lang w:eastAsia="ru-RU" w:bidi="ru-RU"/>
        </w:rPr>
        <w:t xml:space="preserve">не </w:t>
      </w:r>
      <w:r w:rsidRPr="00CA3FAA">
        <w:rPr>
          <w:rFonts w:eastAsia="Times New Roman"/>
          <w:sz w:val="28"/>
          <w:szCs w:val="28"/>
          <w:lang w:eastAsia="ru-RU" w:bidi="ru-RU"/>
        </w:rPr>
        <w:t>зафиксирован</w:t>
      </w:r>
      <w:r>
        <w:rPr>
          <w:rFonts w:eastAsia="Times New Roman"/>
          <w:sz w:val="28"/>
          <w:szCs w:val="28"/>
          <w:lang w:eastAsia="ru-RU" w:bidi="ru-RU"/>
        </w:rPr>
        <w:t>о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 случа</w:t>
      </w:r>
      <w:r>
        <w:rPr>
          <w:rFonts w:eastAsia="Times New Roman"/>
          <w:sz w:val="28"/>
          <w:szCs w:val="28"/>
          <w:lang w:eastAsia="ru-RU" w:bidi="ru-RU"/>
        </w:rPr>
        <w:t xml:space="preserve">ев </w:t>
      </w:r>
      <w:r w:rsidRPr="00CA3FAA">
        <w:rPr>
          <w:rFonts w:eastAsia="Times New Roman"/>
          <w:sz w:val="28"/>
          <w:szCs w:val="28"/>
          <w:lang w:eastAsia="ru-RU" w:bidi="ru-RU"/>
        </w:rPr>
        <w:t xml:space="preserve">причинения вреда жизни или здоровью физических лиц, имуществу физических или юридических лиц </w:t>
      </w:r>
      <w:r>
        <w:rPr>
          <w:rFonts w:eastAsia="Times New Roman"/>
          <w:sz w:val="28"/>
          <w:szCs w:val="28"/>
          <w:lang w:eastAsia="ru-RU" w:bidi="ru-RU"/>
        </w:rPr>
        <w:br/>
      </w:r>
      <w:r w:rsidRPr="00CA3FAA">
        <w:rPr>
          <w:rFonts w:eastAsia="Times New Roman"/>
          <w:sz w:val="28"/>
          <w:szCs w:val="28"/>
          <w:lang w:eastAsia="ru-RU" w:bidi="ru-RU"/>
        </w:rPr>
        <w:t>при реконструкции объекта капитального строительства, в отношении которого осуществляется федеральный государственный строительный надзор</w:t>
      </w:r>
      <w:r>
        <w:rPr>
          <w:rFonts w:eastAsia="Times New Roman"/>
          <w:sz w:val="28"/>
          <w:szCs w:val="28"/>
          <w:lang w:eastAsia="ru-RU" w:bidi="ru-RU"/>
        </w:rPr>
        <w:t>.</w:t>
      </w:r>
      <w:r w:rsidRPr="00324796">
        <w:rPr>
          <w:rFonts w:eastAsia="Times New Roman"/>
          <w:sz w:val="28"/>
          <w:szCs w:val="28"/>
          <w:lang w:eastAsia="ru-RU" w:bidi="ru-RU"/>
        </w:rPr>
        <w:t xml:space="preserve"> </w:t>
      </w:r>
    </w:p>
    <w:p w14:paraId="49764804" w14:textId="1FF6C848" w:rsidR="00772B64" w:rsidRPr="00AB11D6" w:rsidRDefault="0005106B" w:rsidP="00772B64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lastRenderedPageBreak/>
        <w:t xml:space="preserve">При осуществлении федерального государственного строительного надзора в </w:t>
      </w:r>
      <w:r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проведено</w:t>
      </w:r>
      <w:r>
        <w:rPr>
          <w:rFonts w:eastAsia="Times New Roman"/>
          <w:sz w:val="28"/>
          <w:szCs w:val="28"/>
          <w:lang w:eastAsia="ru-RU"/>
        </w:rPr>
        <w:t xml:space="preserve"> 439 </w:t>
      </w:r>
      <w:r w:rsidRPr="0096743A">
        <w:rPr>
          <w:snapToGrid w:val="0"/>
          <w:sz w:val="28"/>
          <w:szCs w:val="28"/>
        </w:rPr>
        <w:t>контрольных (надзорных) мероприятий</w:t>
      </w:r>
      <w:r w:rsidRPr="00AB11D6">
        <w:rPr>
          <w:rFonts w:eastAsia="Times New Roman"/>
          <w:sz w:val="28"/>
          <w:szCs w:val="28"/>
          <w:lang w:eastAsia="ru-RU"/>
        </w:rPr>
        <w:t xml:space="preserve"> деятельности юридических лиц, осуществляющих строительство, реконструкцию объектов капитального строительства</w:t>
      </w:r>
      <w:r>
        <w:rPr>
          <w:rFonts w:eastAsia="Times New Roman"/>
          <w:sz w:val="28"/>
          <w:szCs w:val="28"/>
          <w:lang w:eastAsia="ru-RU"/>
        </w:rPr>
        <w:t xml:space="preserve"> (в </w:t>
      </w:r>
      <w:r w:rsidR="005D3D7E">
        <w:rPr>
          <w:rFonts w:eastAsia="Times New Roman"/>
          <w:sz w:val="28"/>
          <w:szCs w:val="28"/>
          <w:lang w:eastAsia="ru-RU"/>
        </w:rPr>
        <w:t>2024</w:t>
      </w:r>
      <w:r>
        <w:rPr>
          <w:rFonts w:eastAsia="Times New Roman"/>
          <w:sz w:val="28"/>
          <w:szCs w:val="28"/>
          <w:lang w:eastAsia="ru-RU"/>
        </w:rPr>
        <w:t xml:space="preserve"> году </w:t>
      </w:r>
      <w:r w:rsidRPr="00AB11D6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>515)</w:t>
      </w:r>
      <w:r w:rsidRPr="00AB11D6">
        <w:rPr>
          <w:rFonts w:eastAsia="Times New Roman"/>
          <w:sz w:val="28"/>
          <w:szCs w:val="28"/>
          <w:lang w:eastAsia="ru-RU"/>
        </w:rPr>
        <w:t xml:space="preserve">, из них </w:t>
      </w:r>
      <w:r>
        <w:rPr>
          <w:rFonts w:eastAsia="Times New Roman"/>
          <w:sz w:val="28"/>
          <w:szCs w:val="28"/>
          <w:lang w:eastAsia="ru-RU"/>
        </w:rPr>
        <w:t xml:space="preserve">439 </w:t>
      </w:r>
      <w:r w:rsidRPr="0096743A">
        <w:rPr>
          <w:snapToGrid w:val="0"/>
          <w:sz w:val="28"/>
          <w:szCs w:val="28"/>
        </w:rPr>
        <w:t>контрольных (надзорных) мероприятий</w:t>
      </w:r>
      <w:r w:rsidRPr="00AB11D6">
        <w:rPr>
          <w:rFonts w:eastAsia="Times New Roman"/>
          <w:sz w:val="28"/>
          <w:szCs w:val="28"/>
          <w:lang w:eastAsia="ru-RU"/>
        </w:rPr>
        <w:t xml:space="preserve"> проведено по программе проверок</w:t>
      </w:r>
      <w:r w:rsidR="008F60BB">
        <w:rPr>
          <w:rFonts w:eastAsia="Times New Roman"/>
          <w:sz w:val="28"/>
          <w:szCs w:val="28"/>
          <w:lang w:eastAsia="ru-RU"/>
        </w:rPr>
        <w:br/>
      </w:r>
      <w:r w:rsidRPr="00AB11D6">
        <w:rPr>
          <w:rFonts w:eastAsia="Times New Roman"/>
          <w:sz w:val="28"/>
          <w:szCs w:val="28"/>
          <w:lang w:eastAsia="ru-RU"/>
        </w:rPr>
        <w:t xml:space="preserve"> (</w:t>
      </w:r>
      <w:r>
        <w:rPr>
          <w:rFonts w:eastAsia="Times New Roman"/>
          <w:sz w:val="28"/>
          <w:szCs w:val="28"/>
          <w:lang w:eastAsia="ru-RU"/>
        </w:rPr>
        <w:t xml:space="preserve"> 282 </w:t>
      </w:r>
      <w:r w:rsidRPr="00AB11D6">
        <w:rPr>
          <w:rFonts w:eastAsia="Times New Roman"/>
          <w:sz w:val="28"/>
          <w:szCs w:val="28"/>
          <w:lang w:eastAsia="ru-RU"/>
        </w:rPr>
        <w:t xml:space="preserve">– при строительстве, </w:t>
      </w:r>
      <w:r>
        <w:rPr>
          <w:rFonts w:eastAsia="Times New Roman"/>
          <w:sz w:val="28"/>
          <w:szCs w:val="28"/>
          <w:lang w:eastAsia="ru-RU"/>
        </w:rPr>
        <w:t xml:space="preserve">157 </w:t>
      </w:r>
      <w:r w:rsidRPr="00AB11D6">
        <w:rPr>
          <w:rFonts w:eastAsia="Times New Roman"/>
          <w:sz w:val="28"/>
          <w:szCs w:val="28"/>
          <w:lang w:eastAsia="ru-RU"/>
        </w:rPr>
        <w:t>– при реконструкции объектов)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6796F74E" w14:textId="1B583768" w:rsidR="00F52411" w:rsidRPr="00AB11D6" w:rsidRDefault="00F52411" w:rsidP="00F5241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По результатам проведения </w:t>
      </w:r>
      <w:r>
        <w:rPr>
          <w:rFonts w:eastAsia="Times New Roman"/>
          <w:sz w:val="28"/>
          <w:szCs w:val="28"/>
          <w:lang w:eastAsia="ru-RU"/>
        </w:rPr>
        <w:t>279</w:t>
      </w:r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r w:rsidRPr="0096743A">
        <w:rPr>
          <w:snapToGrid w:val="0"/>
          <w:sz w:val="28"/>
          <w:szCs w:val="28"/>
        </w:rPr>
        <w:t>контрольных (надзорных) мероприятий</w:t>
      </w:r>
      <w:r w:rsidRPr="00AB11D6">
        <w:rPr>
          <w:rFonts w:eastAsia="Times New Roman"/>
          <w:sz w:val="28"/>
          <w:szCs w:val="28"/>
          <w:lang w:eastAsia="ru-RU"/>
        </w:rPr>
        <w:t xml:space="preserve"> (</w:t>
      </w:r>
      <w:r>
        <w:rPr>
          <w:rFonts w:eastAsia="Times New Roman"/>
          <w:sz w:val="28"/>
          <w:szCs w:val="28"/>
          <w:lang w:eastAsia="ru-RU"/>
        </w:rPr>
        <w:t>63%)</w:t>
      </w:r>
      <w:r w:rsidRPr="00AB11D6">
        <w:rPr>
          <w:rFonts w:eastAsia="Times New Roman"/>
          <w:sz w:val="28"/>
          <w:szCs w:val="28"/>
          <w:lang w:eastAsia="ru-RU"/>
        </w:rPr>
        <w:t xml:space="preserve"> выявлены нарушения проектной документации и обязательных требований, являющихся предметом федерального государственного строительного надзора. </w:t>
      </w:r>
    </w:p>
    <w:p w14:paraId="259A4E78" w14:textId="74021D25" w:rsidR="00F52411" w:rsidRPr="00AB11D6" w:rsidRDefault="00F52411" w:rsidP="00F5241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В ходе проведения </w:t>
      </w:r>
      <w:r w:rsidRPr="00654CBC">
        <w:rPr>
          <w:rFonts w:eastAsia="Times New Roman"/>
          <w:sz w:val="28"/>
          <w:szCs w:val="28"/>
          <w:lang w:eastAsia="ru-RU"/>
        </w:rPr>
        <w:t xml:space="preserve">контрольных (надзорных) мероприятий </w:t>
      </w:r>
      <w:r w:rsidR="008F60BB">
        <w:rPr>
          <w:rFonts w:eastAsia="Times New Roman"/>
          <w:sz w:val="28"/>
          <w:szCs w:val="28"/>
          <w:lang w:eastAsia="ru-RU"/>
        </w:rPr>
        <w:t xml:space="preserve">в отношении юридических лиц </w:t>
      </w:r>
      <w:r w:rsidRPr="00AB11D6">
        <w:rPr>
          <w:rFonts w:eastAsia="Times New Roman"/>
          <w:sz w:val="28"/>
          <w:szCs w:val="28"/>
          <w:lang w:eastAsia="ru-RU"/>
        </w:rPr>
        <w:t>было выявлено</w:t>
      </w:r>
      <w:r>
        <w:rPr>
          <w:rFonts w:eastAsia="Times New Roman"/>
          <w:sz w:val="28"/>
          <w:szCs w:val="28"/>
          <w:lang w:eastAsia="ru-RU"/>
        </w:rPr>
        <w:t xml:space="preserve"> 2790 </w:t>
      </w:r>
      <w:proofErr w:type="gramStart"/>
      <w:r w:rsidRPr="00AB11D6">
        <w:rPr>
          <w:rFonts w:eastAsia="Times New Roman"/>
          <w:sz w:val="28"/>
          <w:szCs w:val="28"/>
          <w:lang w:eastAsia="ru-RU"/>
        </w:rPr>
        <w:t xml:space="preserve">нарушений </w:t>
      </w:r>
      <w:r w:rsidR="008F60BB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>(</w:t>
      </w:r>
      <w:proofErr w:type="gramEnd"/>
      <w:r w:rsidRPr="00AB11D6">
        <w:rPr>
          <w:rFonts w:eastAsia="Times New Roman"/>
          <w:sz w:val="28"/>
          <w:szCs w:val="28"/>
          <w:lang w:eastAsia="ru-RU"/>
        </w:rPr>
        <w:t>при строительстве объекто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AB11D6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>1784</w:t>
      </w:r>
      <w:r w:rsidRPr="00AB11D6">
        <w:rPr>
          <w:rFonts w:eastAsia="Times New Roman"/>
          <w:sz w:val="28"/>
          <w:szCs w:val="28"/>
          <w:lang w:eastAsia="ru-RU"/>
        </w:rPr>
        <w:t>, при реконструкции объекто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AB11D6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 xml:space="preserve"> 1006</w:t>
      </w:r>
      <w:r w:rsidRPr="00AB11D6">
        <w:rPr>
          <w:rFonts w:eastAsia="Times New Roman"/>
          <w:sz w:val="28"/>
          <w:szCs w:val="28"/>
          <w:lang w:eastAsia="ru-RU"/>
        </w:rPr>
        <w:t>), из них:</w:t>
      </w:r>
    </w:p>
    <w:p w14:paraId="2BC110FC" w14:textId="0F49B9AF" w:rsidR="00F52411" w:rsidRPr="00AB11D6" w:rsidRDefault="00F52411" w:rsidP="00F5241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>нарушени</w:t>
      </w:r>
      <w:r>
        <w:rPr>
          <w:rFonts w:eastAsia="Times New Roman"/>
          <w:sz w:val="28"/>
          <w:szCs w:val="28"/>
          <w:lang w:eastAsia="ru-RU"/>
        </w:rPr>
        <w:t>й</w:t>
      </w:r>
      <w:r w:rsidRPr="00AB11D6">
        <w:rPr>
          <w:rFonts w:eastAsia="Times New Roman"/>
          <w:sz w:val="28"/>
          <w:szCs w:val="28"/>
          <w:lang w:eastAsia="ru-RU"/>
        </w:rPr>
        <w:t xml:space="preserve"> требований утверждённой в установленном порядке проектной документации – </w:t>
      </w:r>
      <w:r>
        <w:rPr>
          <w:rFonts w:eastAsia="Times New Roman"/>
          <w:sz w:val="28"/>
          <w:szCs w:val="28"/>
          <w:lang w:eastAsia="ru-RU"/>
        </w:rPr>
        <w:t>2704</w:t>
      </w:r>
      <w:r w:rsidRPr="00AB11D6">
        <w:rPr>
          <w:rFonts w:eastAsia="Times New Roman"/>
          <w:sz w:val="28"/>
          <w:szCs w:val="28"/>
          <w:lang w:eastAsia="ru-RU"/>
        </w:rPr>
        <w:t>;</w:t>
      </w:r>
    </w:p>
    <w:p w14:paraId="28B560A6" w14:textId="36424E1A" w:rsidR="00F52411" w:rsidRPr="00AB11D6" w:rsidRDefault="00F52411" w:rsidP="00F5241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1750">
        <w:rPr>
          <w:rFonts w:eastAsia="Times New Roman"/>
          <w:sz w:val="28"/>
          <w:szCs w:val="28"/>
          <w:lang w:eastAsia="ru-RU"/>
        </w:rPr>
        <w:t xml:space="preserve">нарушений </w:t>
      </w:r>
      <w:r w:rsidRPr="001F7A95">
        <w:rPr>
          <w:rFonts w:eastAsia="Times New Roman"/>
          <w:sz w:val="28"/>
          <w:szCs w:val="28"/>
          <w:lang w:eastAsia="ru-RU"/>
        </w:rPr>
        <w:t xml:space="preserve">требований </w:t>
      </w:r>
      <w:r>
        <w:rPr>
          <w:rFonts w:eastAsia="Times New Roman"/>
          <w:sz w:val="28"/>
          <w:szCs w:val="28"/>
          <w:lang w:eastAsia="ru-RU"/>
        </w:rPr>
        <w:t xml:space="preserve">к порядку осуществления строительного </w:t>
      </w:r>
      <w:r>
        <w:rPr>
          <w:rFonts w:eastAsia="Times New Roman"/>
          <w:sz w:val="28"/>
          <w:szCs w:val="28"/>
          <w:lang w:eastAsia="ru-RU"/>
        </w:rPr>
        <w:br/>
        <w:t>контроля</w:t>
      </w:r>
      <w:r w:rsidRPr="00AB11D6">
        <w:rPr>
          <w:rFonts w:eastAsia="Times New Roman"/>
          <w:sz w:val="28"/>
          <w:szCs w:val="28"/>
          <w:lang w:eastAsia="ru-RU"/>
        </w:rPr>
        <w:t xml:space="preserve"> – </w:t>
      </w:r>
      <w:r>
        <w:rPr>
          <w:rFonts w:eastAsia="Times New Roman"/>
          <w:sz w:val="28"/>
          <w:szCs w:val="28"/>
          <w:lang w:eastAsia="ru-RU"/>
        </w:rPr>
        <w:t>3</w:t>
      </w:r>
      <w:r w:rsidRPr="00AB11D6">
        <w:rPr>
          <w:rFonts w:eastAsia="Times New Roman"/>
          <w:sz w:val="28"/>
          <w:szCs w:val="28"/>
          <w:lang w:eastAsia="ru-RU"/>
        </w:rPr>
        <w:t xml:space="preserve">; </w:t>
      </w:r>
    </w:p>
    <w:p w14:paraId="1DF5D204" w14:textId="29078768" w:rsidR="00772B64" w:rsidRDefault="00F52411" w:rsidP="00F5241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1750">
        <w:rPr>
          <w:rFonts w:eastAsia="Times New Roman"/>
          <w:sz w:val="28"/>
          <w:szCs w:val="28"/>
          <w:lang w:eastAsia="ru-RU"/>
        </w:rPr>
        <w:t xml:space="preserve">нарушений </w:t>
      </w:r>
      <w:r w:rsidRPr="001F7A95">
        <w:rPr>
          <w:rFonts w:eastAsia="Times New Roman"/>
          <w:sz w:val="28"/>
          <w:szCs w:val="28"/>
          <w:lang w:eastAsia="ru-RU"/>
        </w:rPr>
        <w:t xml:space="preserve">установленного порядка строительства, реконструкции объектов капитального строительства, ввода </w:t>
      </w:r>
      <w:r>
        <w:rPr>
          <w:rFonts w:eastAsia="Times New Roman"/>
          <w:sz w:val="28"/>
          <w:szCs w:val="28"/>
          <w:lang w:eastAsia="ru-RU"/>
        </w:rPr>
        <w:t>их</w:t>
      </w:r>
      <w:r w:rsidRPr="001F7A95">
        <w:rPr>
          <w:rFonts w:eastAsia="Times New Roman"/>
          <w:sz w:val="28"/>
          <w:szCs w:val="28"/>
          <w:lang w:eastAsia="ru-RU"/>
        </w:rPr>
        <w:t xml:space="preserve"> в эксплуатацию (строительство, реконструкция объектов капитального строительства при отсутствии разрешения на строительство, несвоевременное извещение Ростехнадзора </w:t>
      </w:r>
      <w:r w:rsidRPr="001F7A95">
        <w:rPr>
          <w:rFonts w:eastAsia="Times New Roman"/>
          <w:sz w:val="28"/>
          <w:szCs w:val="28"/>
          <w:lang w:eastAsia="ru-RU"/>
        </w:rPr>
        <w:br/>
        <w:t>о начале строительства или завершении работ; эксплуатация объектов капитального строительства при отсутствии разрешения на ввод)</w:t>
      </w:r>
      <w:r w:rsidRPr="00AB11D6">
        <w:rPr>
          <w:rFonts w:eastAsia="Times New Roman"/>
          <w:sz w:val="28"/>
          <w:szCs w:val="28"/>
          <w:lang w:eastAsia="ru-RU"/>
        </w:rPr>
        <w:t xml:space="preserve"> – </w:t>
      </w:r>
      <w:r>
        <w:rPr>
          <w:rFonts w:eastAsia="Times New Roman"/>
          <w:sz w:val="28"/>
          <w:szCs w:val="28"/>
          <w:lang w:eastAsia="ru-RU"/>
        </w:rPr>
        <w:t>83</w:t>
      </w:r>
      <w:r w:rsidR="00772B64" w:rsidRPr="00AB11D6">
        <w:rPr>
          <w:rFonts w:eastAsia="Times New Roman"/>
          <w:sz w:val="28"/>
          <w:szCs w:val="28"/>
          <w:lang w:eastAsia="ru-RU"/>
        </w:rPr>
        <w:t>.</w:t>
      </w:r>
    </w:p>
    <w:p w14:paraId="19646711" w14:textId="08D2F2BE" w:rsidR="006D0F96" w:rsidRPr="00AB11D6" w:rsidRDefault="006D0F9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 xml:space="preserve">По результатам проведённых в </w:t>
      </w:r>
      <w:r>
        <w:rPr>
          <w:rFonts w:eastAsia="Times New Roman"/>
          <w:sz w:val="28"/>
          <w:szCs w:val="28"/>
          <w:lang w:eastAsia="ru-RU"/>
        </w:rPr>
        <w:t>2025</w:t>
      </w:r>
      <w:r w:rsidRPr="00AB11D6">
        <w:rPr>
          <w:rFonts w:eastAsia="Times New Roman"/>
          <w:sz w:val="28"/>
          <w:szCs w:val="28"/>
          <w:lang w:eastAsia="ru-RU"/>
        </w:rPr>
        <w:t xml:space="preserve"> году </w:t>
      </w:r>
      <w:r w:rsidRPr="00654CBC">
        <w:rPr>
          <w:rFonts w:eastAsia="Times New Roman"/>
          <w:sz w:val="28"/>
          <w:szCs w:val="28"/>
          <w:lang w:eastAsia="ru-RU"/>
        </w:rPr>
        <w:t xml:space="preserve">контрольных (надзорных) мероприятий </w:t>
      </w:r>
      <w:r w:rsidRPr="00AB11D6">
        <w:rPr>
          <w:rFonts w:eastAsia="Times New Roman"/>
          <w:sz w:val="28"/>
          <w:szCs w:val="28"/>
          <w:lang w:eastAsia="ru-RU"/>
        </w:rPr>
        <w:t>и выявленных административных правонарушений на</w:t>
      </w:r>
      <w:r>
        <w:rPr>
          <w:rFonts w:eastAsia="Times New Roman"/>
          <w:sz w:val="28"/>
          <w:szCs w:val="28"/>
          <w:lang w:eastAsia="ru-RU"/>
        </w:rPr>
        <w:t>значено</w:t>
      </w:r>
      <w:r w:rsidRPr="00AB11D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314 </w:t>
      </w:r>
      <w:r w:rsidRPr="00AB11D6">
        <w:rPr>
          <w:rFonts w:eastAsia="Times New Roman"/>
          <w:sz w:val="28"/>
          <w:szCs w:val="28"/>
          <w:lang w:eastAsia="ru-RU"/>
        </w:rPr>
        <w:t>административных наказани</w:t>
      </w:r>
      <w:r>
        <w:rPr>
          <w:rFonts w:eastAsia="Times New Roman"/>
          <w:sz w:val="28"/>
          <w:szCs w:val="28"/>
          <w:lang w:eastAsia="ru-RU"/>
        </w:rPr>
        <w:t>я</w:t>
      </w:r>
      <w:r w:rsidRPr="00AB11D6">
        <w:rPr>
          <w:rFonts w:eastAsia="Times New Roman"/>
          <w:sz w:val="28"/>
          <w:szCs w:val="28"/>
          <w:lang w:eastAsia="ru-RU"/>
        </w:rPr>
        <w:t>, в том числе в виде административных штрафов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>169</w:t>
      </w:r>
      <w:r w:rsidRPr="00AB11D6">
        <w:rPr>
          <w:rFonts w:eastAsia="Times New Roman"/>
          <w:sz w:val="28"/>
          <w:szCs w:val="28"/>
          <w:lang w:eastAsia="ru-RU"/>
        </w:rPr>
        <w:t>, предупреждени</w:t>
      </w:r>
      <w:r>
        <w:rPr>
          <w:rFonts w:eastAsia="Times New Roman"/>
          <w:sz w:val="28"/>
          <w:szCs w:val="28"/>
          <w:lang w:eastAsia="ru-RU"/>
        </w:rPr>
        <w:t xml:space="preserve">й </w:t>
      </w:r>
      <w:r w:rsidRPr="00AB11D6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>145. А</w:t>
      </w:r>
      <w:r w:rsidRPr="00AB11D6">
        <w:rPr>
          <w:rFonts w:eastAsia="Times New Roman"/>
          <w:sz w:val="28"/>
          <w:szCs w:val="28"/>
          <w:lang w:eastAsia="ru-RU"/>
        </w:rPr>
        <w:t>дминистративных приостановлений деятельности</w:t>
      </w:r>
      <w:r>
        <w:rPr>
          <w:rFonts w:eastAsia="Times New Roman"/>
          <w:sz w:val="28"/>
          <w:szCs w:val="28"/>
          <w:lang w:eastAsia="ru-RU"/>
        </w:rPr>
        <w:t xml:space="preserve"> не назначалось</w:t>
      </w:r>
      <w:r w:rsidRPr="00AB11D6">
        <w:rPr>
          <w:rFonts w:eastAsia="Times New Roman"/>
          <w:sz w:val="28"/>
          <w:szCs w:val="28"/>
          <w:lang w:eastAsia="ru-RU"/>
        </w:rPr>
        <w:t xml:space="preserve">. </w:t>
      </w:r>
    </w:p>
    <w:p w14:paraId="1ADCDD2B" w14:textId="011C0879" w:rsidR="00772B64" w:rsidRPr="00AB11D6" w:rsidRDefault="006D0F9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11D6">
        <w:rPr>
          <w:rFonts w:eastAsia="Times New Roman"/>
          <w:sz w:val="28"/>
          <w:szCs w:val="28"/>
          <w:lang w:eastAsia="ru-RU"/>
        </w:rPr>
        <w:t>Сумма наложенных административных штрафов составила</w:t>
      </w:r>
      <w:r>
        <w:rPr>
          <w:rFonts w:eastAsia="Times New Roman"/>
          <w:sz w:val="28"/>
          <w:szCs w:val="28"/>
          <w:lang w:eastAsia="ru-RU"/>
        </w:rPr>
        <w:br/>
        <w:t>56</w:t>
      </w:r>
      <w:r w:rsidR="00AD620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244</w:t>
      </w:r>
      <w:r w:rsidRPr="00AB11D6">
        <w:rPr>
          <w:rFonts w:eastAsia="Times New Roman"/>
          <w:sz w:val="28"/>
          <w:szCs w:val="28"/>
          <w:lang w:eastAsia="ru-RU"/>
        </w:rPr>
        <w:t xml:space="preserve"> тыс. рублей</w:t>
      </w:r>
      <w:r w:rsidR="00772B64" w:rsidRPr="00AB11D6">
        <w:rPr>
          <w:rFonts w:eastAsia="Times New Roman"/>
          <w:sz w:val="28"/>
          <w:szCs w:val="28"/>
          <w:lang w:eastAsia="ru-RU"/>
        </w:rPr>
        <w:t xml:space="preserve">. </w:t>
      </w:r>
    </w:p>
    <w:p w14:paraId="5C1A6299" w14:textId="77777777" w:rsidR="006D0F96" w:rsidRPr="003A2EFF" w:rsidRDefault="006D0F96" w:rsidP="006D0F96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3A2EFF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14:paraId="261D6B67" w14:textId="0147BDF7" w:rsidR="00772B64" w:rsidRPr="003A2EFF" w:rsidRDefault="006D0F96" w:rsidP="006D0F96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3A2EFF">
        <w:rPr>
          <w:sz w:val="28"/>
          <w:szCs w:val="28"/>
          <w:lang w:bidi="ru-RU"/>
        </w:rPr>
        <w:t xml:space="preserve">Права юридических лиц при организации и проведении </w:t>
      </w:r>
      <w:r w:rsidRPr="00654CBC">
        <w:rPr>
          <w:sz w:val="28"/>
          <w:szCs w:val="28"/>
          <w:lang w:bidi="ru-RU"/>
        </w:rPr>
        <w:t xml:space="preserve">контрольных (надзорных) мероприятий </w:t>
      </w:r>
      <w:r w:rsidRPr="003A2EFF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3A2EFF">
        <w:rPr>
          <w:sz w:val="28"/>
          <w:szCs w:val="28"/>
          <w:lang w:bidi="ru-RU"/>
        </w:rPr>
        <w:t xml:space="preserve"> году соблюдены</w:t>
      </w:r>
      <w:r w:rsidR="00772B64" w:rsidRPr="003A2EFF">
        <w:rPr>
          <w:sz w:val="28"/>
          <w:szCs w:val="28"/>
        </w:rPr>
        <w:t>.</w:t>
      </w:r>
    </w:p>
    <w:p w14:paraId="1CF88F71" w14:textId="3D8224F8" w:rsidR="00772B64" w:rsidRDefault="00772B64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205B4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>202</w:t>
      </w:r>
      <w:r w:rsidR="006D0F96">
        <w:rPr>
          <w:rFonts w:eastAsia="Times New Roman"/>
          <w:sz w:val="28"/>
          <w:szCs w:val="28"/>
          <w:lang w:eastAsia="ru-RU"/>
        </w:rPr>
        <w:t>5</w:t>
      </w:r>
      <w:r w:rsidRPr="00A205B4">
        <w:rPr>
          <w:rFonts w:eastAsia="Times New Roman"/>
          <w:sz w:val="28"/>
          <w:szCs w:val="28"/>
          <w:lang w:eastAsia="ru-RU"/>
        </w:rPr>
        <w:t xml:space="preserve"> году работа по актуализации обязательных требований в сфере федерального государственного строительного надзора</w:t>
      </w:r>
      <w:r>
        <w:rPr>
          <w:rFonts w:eastAsia="Times New Roman"/>
          <w:sz w:val="28"/>
          <w:szCs w:val="28"/>
          <w:lang w:eastAsia="ru-RU"/>
        </w:rPr>
        <w:t xml:space="preserve"> не проводилась.</w:t>
      </w:r>
      <w:r w:rsidRPr="00C92700">
        <w:t xml:space="preserve"> </w:t>
      </w:r>
    </w:p>
    <w:p w14:paraId="06A3A2CB" w14:textId="77777777" w:rsidR="00772B64" w:rsidRPr="00A205B4" w:rsidRDefault="00772B64" w:rsidP="00772B64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A205B4">
        <w:rPr>
          <w:rFonts w:eastAsia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</w:t>
      </w:r>
      <w:r w:rsidRPr="00A205B4">
        <w:rPr>
          <w:rFonts w:eastAsia="Times New Roman"/>
          <w:sz w:val="28"/>
          <w:szCs w:val="28"/>
          <w:lang w:eastAsia="ru-RU"/>
        </w:rPr>
        <w:lastRenderedPageBreak/>
        <w:t xml:space="preserve">требований в сфере федерального государственного строительного надзора </w:t>
      </w:r>
      <w:r w:rsidRPr="00A205B4">
        <w:rPr>
          <w:rFonts w:eastAsia="Times New Roman"/>
          <w:sz w:val="28"/>
          <w:szCs w:val="28"/>
          <w:lang w:eastAsia="ru-RU"/>
        </w:rPr>
        <w:br/>
        <w:t>не выявлено.</w:t>
      </w:r>
    </w:p>
    <w:p w14:paraId="6E1DC4AF" w14:textId="77777777" w:rsidR="009F2B26" w:rsidRDefault="009F2B2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19B730D7" w14:textId="793948EA" w:rsidR="009F2B26" w:rsidRPr="00DD72C9" w:rsidRDefault="009F2B26" w:rsidP="009F2B26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E7525B">
        <w:rPr>
          <w:rFonts w:eastAsia="Times New Roman"/>
          <w:b/>
          <w:sz w:val="28"/>
          <w:szCs w:val="28"/>
          <w:lang w:eastAsia="ru-RU"/>
        </w:rPr>
        <w:t xml:space="preserve">СЛАЙД </w:t>
      </w:r>
      <w:r>
        <w:rPr>
          <w:rFonts w:eastAsia="Times New Roman"/>
          <w:b/>
          <w:sz w:val="28"/>
          <w:szCs w:val="28"/>
          <w:lang w:eastAsia="ru-RU"/>
        </w:rPr>
        <w:t>1</w:t>
      </w:r>
      <w:r w:rsidR="000E4ABD" w:rsidRPr="00DD72C9">
        <w:rPr>
          <w:rFonts w:eastAsia="Times New Roman"/>
          <w:b/>
          <w:sz w:val="28"/>
          <w:szCs w:val="28"/>
          <w:lang w:eastAsia="ru-RU"/>
        </w:rPr>
        <w:t>2</w:t>
      </w:r>
    </w:p>
    <w:p w14:paraId="7A8B33AE" w14:textId="0A280F67" w:rsidR="006D0F96" w:rsidRDefault="006D0F9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213C5">
        <w:rPr>
          <w:rFonts w:eastAsia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7213C5">
        <w:rPr>
          <w:rFonts w:eastAsia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строительного надзора на </w:t>
      </w:r>
      <w:r>
        <w:rPr>
          <w:rFonts w:eastAsia="Times New Roman"/>
          <w:sz w:val="28"/>
          <w:szCs w:val="28"/>
          <w:lang w:eastAsia="ru-RU"/>
        </w:rPr>
        <w:t>2025</w:t>
      </w:r>
      <w:r w:rsidR="0025720D">
        <w:rPr>
          <w:rFonts w:eastAsia="Times New Roman"/>
          <w:sz w:val="28"/>
          <w:szCs w:val="28"/>
          <w:lang w:eastAsia="ru-RU"/>
        </w:rPr>
        <w:t xml:space="preserve"> год</w:t>
      </w:r>
      <w:r w:rsidR="0025720D" w:rsidRPr="0025720D">
        <w:rPr>
          <w:rFonts w:eastAsia="Times New Roman"/>
          <w:sz w:val="28"/>
          <w:szCs w:val="28"/>
          <w:lang w:eastAsia="ru-RU"/>
        </w:rPr>
        <w:t xml:space="preserve"> </w:t>
      </w:r>
      <w:r w:rsidRPr="00AB11D6">
        <w:rPr>
          <w:rFonts w:eastAsia="Times New Roman"/>
          <w:sz w:val="28"/>
          <w:szCs w:val="28"/>
          <w:lang w:eastAsia="ru-RU"/>
        </w:rPr>
        <w:t xml:space="preserve">было проведено </w:t>
      </w:r>
      <w:r>
        <w:rPr>
          <w:rFonts w:eastAsia="Times New Roman"/>
          <w:sz w:val="28"/>
          <w:szCs w:val="28"/>
          <w:lang w:eastAsia="ru-RU"/>
        </w:rPr>
        <w:t>103</w:t>
      </w:r>
      <w:r w:rsidRPr="00AB11D6">
        <w:rPr>
          <w:rFonts w:eastAsia="Times New Roman"/>
          <w:sz w:val="28"/>
          <w:szCs w:val="28"/>
          <w:lang w:eastAsia="ru-RU"/>
        </w:rPr>
        <w:t xml:space="preserve"> профилактических мероприяти</w:t>
      </w:r>
      <w:r>
        <w:rPr>
          <w:rFonts w:eastAsia="Times New Roman"/>
          <w:sz w:val="28"/>
          <w:szCs w:val="28"/>
          <w:lang w:eastAsia="ru-RU"/>
        </w:rPr>
        <w:t>й</w:t>
      </w:r>
      <w:r w:rsidRPr="00AB11D6">
        <w:rPr>
          <w:rFonts w:eastAsia="Times New Roman"/>
          <w:sz w:val="28"/>
          <w:szCs w:val="28"/>
          <w:lang w:eastAsia="ru-RU"/>
        </w:rPr>
        <w:t>, в том числе</w:t>
      </w:r>
      <w:r>
        <w:rPr>
          <w:rFonts w:eastAsia="Times New Roman"/>
          <w:sz w:val="28"/>
          <w:szCs w:val="28"/>
          <w:lang w:eastAsia="ru-RU"/>
        </w:rPr>
        <w:t>:</w:t>
      </w:r>
    </w:p>
    <w:p w14:paraId="494A8CA0" w14:textId="324884E1" w:rsidR="006D0F96" w:rsidRDefault="006D0F9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</w:t>
      </w:r>
      <w:r w:rsidRPr="00AB11D6">
        <w:rPr>
          <w:rFonts w:eastAsia="Times New Roman"/>
          <w:sz w:val="28"/>
          <w:szCs w:val="28"/>
          <w:lang w:eastAsia="ru-RU"/>
        </w:rPr>
        <w:t>ыдано</w:t>
      </w:r>
      <w:r>
        <w:rPr>
          <w:rFonts w:eastAsia="Times New Roman"/>
          <w:sz w:val="28"/>
          <w:szCs w:val="28"/>
          <w:lang w:eastAsia="ru-RU"/>
        </w:rPr>
        <w:t xml:space="preserve"> 18 </w:t>
      </w:r>
      <w:r w:rsidRPr="00AB11D6">
        <w:rPr>
          <w:rFonts w:eastAsia="Times New Roman"/>
          <w:sz w:val="28"/>
          <w:szCs w:val="28"/>
          <w:lang w:eastAsia="ru-RU"/>
        </w:rPr>
        <w:t>предостережени</w:t>
      </w:r>
      <w:r>
        <w:rPr>
          <w:rFonts w:eastAsia="Times New Roman"/>
          <w:sz w:val="28"/>
          <w:szCs w:val="28"/>
          <w:lang w:eastAsia="ru-RU"/>
        </w:rPr>
        <w:t>й</w:t>
      </w:r>
      <w:r w:rsidRPr="00AB11D6">
        <w:rPr>
          <w:rFonts w:eastAsia="Times New Roman"/>
          <w:sz w:val="28"/>
          <w:szCs w:val="28"/>
          <w:lang w:eastAsia="ru-RU"/>
        </w:rPr>
        <w:t xml:space="preserve"> о недопустимости нарушений требований законодательства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4C01BE0D" w14:textId="77777777" w:rsidR="006D0F96" w:rsidRDefault="006D0F9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проведено 6 профилактических визитов;</w:t>
      </w:r>
    </w:p>
    <w:p w14:paraId="79E4D016" w14:textId="231E716C" w:rsidR="006D0F96" w:rsidRDefault="006D0F9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осуществлено 1 размещений информации на официальных сайтах Ростехнадзора и его</w:t>
      </w:r>
      <w:r w:rsidRPr="00C92700">
        <w:t xml:space="preserve"> </w:t>
      </w:r>
      <w:r w:rsidRPr="00C92700">
        <w:rPr>
          <w:rFonts w:eastAsia="Times New Roman"/>
          <w:sz w:val="28"/>
          <w:szCs w:val="28"/>
          <w:lang w:eastAsia="ru-RU"/>
        </w:rPr>
        <w:t>территориальн</w:t>
      </w:r>
      <w:r>
        <w:rPr>
          <w:rFonts w:eastAsia="Times New Roman"/>
          <w:sz w:val="28"/>
          <w:szCs w:val="28"/>
          <w:lang w:eastAsia="ru-RU"/>
        </w:rPr>
        <w:t>ых</w:t>
      </w:r>
      <w:r w:rsidRPr="00C92700">
        <w:rPr>
          <w:rFonts w:eastAsia="Times New Roman"/>
          <w:sz w:val="28"/>
          <w:szCs w:val="28"/>
          <w:lang w:eastAsia="ru-RU"/>
        </w:rPr>
        <w:t xml:space="preserve"> орган</w:t>
      </w:r>
      <w:r>
        <w:rPr>
          <w:rFonts w:eastAsia="Times New Roman"/>
          <w:sz w:val="28"/>
          <w:szCs w:val="28"/>
          <w:lang w:eastAsia="ru-RU"/>
        </w:rPr>
        <w:t>ов (информирование);</w:t>
      </w:r>
    </w:p>
    <w:p w14:paraId="5A0FD440" w14:textId="7CA7392E" w:rsidR="006D0F96" w:rsidRDefault="006D0F9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проведено 1 обобщений правоприменительной практики;</w:t>
      </w:r>
    </w:p>
    <w:p w14:paraId="17C62DC5" w14:textId="364990FF" w:rsidR="00772B64" w:rsidRDefault="006D0F96" w:rsidP="006D0F96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проведено 77 консультирований</w:t>
      </w:r>
      <w:r w:rsidR="00772B64" w:rsidRPr="00AB11D6">
        <w:rPr>
          <w:rFonts w:eastAsia="Times New Roman"/>
          <w:sz w:val="28"/>
          <w:szCs w:val="28"/>
          <w:lang w:eastAsia="ru-RU"/>
        </w:rPr>
        <w:t>.</w:t>
      </w:r>
    </w:p>
    <w:p w14:paraId="28D6A9DF" w14:textId="77777777" w:rsidR="00772B64" w:rsidRPr="000E7A2D" w:rsidRDefault="00772B64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E7A2D">
        <w:rPr>
          <w:rFonts w:eastAsia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0E7A2D">
        <w:rPr>
          <w:rFonts w:eastAsia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>
        <w:rPr>
          <w:rFonts w:eastAsia="Times New Roman"/>
          <w:sz w:val="28"/>
          <w:szCs w:val="28"/>
          <w:lang w:eastAsia="ru-RU"/>
        </w:rPr>
        <w:t>,</w:t>
      </w:r>
      <w:r w:rsidRPr="000E7A2D">
        <w:rPr>
          <w:rFonts w:eastAsia="Times New Roman"/>
          <w:sz w:val="28"/>
          <w:szCs w:val="28"/>
          <w:lang w:eastAsia="ru-RU"/>
        </w:rPr>
        <w:t xml:space="preserve"> посредством направления ответов в письменном </w:t>
      </w:r>
      <w:r>
        <w:rPr>
          <w:rFonts w:eastAsia="Times New Roman"/>
          <w:sz w:val="28"/>
          <w:szCs w:val="28"/>
          <w:lang w:eastAsia="ru-RU"/>
        </w:rPr>
        <w:br/>
      </w:r>
      <w:r w:rsidRPr="000E7A2D">
        <w:rPr>
          <w:rFonts w:eastAsia="Times New Roman"/>
          <w:sz w:val="28"/>
          <w:szCs w:val="28"/>
          <w:lang w:eastAsia="ru-RU"/>
        </w:rPr>
        <w:t>или электронном виде, тематика которых касалась:</w:t>
      </w:r>
    </w:p>
    <w:p w14:paraId="40534E4C" w14:textId="77777777" w:rsidR="00772B64" w:rsidRPr="000E7A2D" w:rsidRDefault="00772B64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порядка продления сроков исполнения предписаний, порядка досудебного обжалования решений контрольного (надзорного) органа</w:t>
      </w:r>
      <w:r w:rsidRPr="000E7A2D">
        <w:rPr>
          <w:rFonts w:eastAsia="Times New Roman"/>
          <w:sz w:val="28"/>
          <w:szCs w:val="28"/>
          <w:lang w:eastAsia="ru-RU"/>
        </w:rPr>
        <w:t>;</w:t>
      </w:r>
    </w:p>
    <w:p w14:paraId="56EF7E2B" w14:textId="77777777" w:rsidR="00772B64" w:rsidRPr="000E7A2D" w:rsidRDefault="00772B64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информационного взаимодействия посредством направления документов, подтверждающих соблюдение обязательных требований, в электронном виде</w:t>
      </w:r>
      <w:r w:rsidRPr="000E7A2D">
        <w:rPr>
          <w:rFonts w:eastAsia="Times New Roman"/>
          <w:sz w:val="28"/>
          <w:szCs w:val="28"/>
          <w:lang w:eastAsia="ru-RU"/>
        </w:rPr>
        <w:t>;</w:t>
      </w:r>
    </w:p>
    <w:p w14:paraId="5DFAD72E" w14:textId="77777777" w:rsidR="000E4ABD" w:rsidRDefault="000E4ABD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1100368C" w14:textId="1140B531" w:rsidR="000E4ABD" w:rsidRPr="000E4ABD" w:rsidRDefault="000E4ABD" w:rsidP="000E4ABD">
      <w:pPr>
        <w:widowControl w:val="0"/>
        <w:tabs>
          <w:tab w:val="left" w:pos="1000"/>
        </w:tabs>
        <w:spacing w:line="276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E7525B">
        <w:rPr>
          <w:rFonts w:eastAsia="Times New Roman"/>
          <w:b/>
          <w:sz w:val="28"/>
          <w:szCs w:val="28"/>
          <w:lang w:eastAsia="ru-RU"/>
        </w:rPr>
        <w:t xml:space="preserve">СЛАЙД </w:t>
      </w:r>
      <w:r>
        <w:rPr>
          <w:rFonts w:eastAsia="Times New Roman"/>
          <w:b/>
          <w:sz w:val="28"/>
          <w:szCs w:val="28"/>
          <w:lang w:eastAsia="ru-RU"/>
        </w:rPr>
        <w:t>1</w:t>
      </w:r>
      <w:r w:rsidRPr="000E4ABD">
        <w:rPr>
          <w:rFonts w:eastAsia="Times New Roman"/>
          <w:b/>
          <w:sz w:val="28"/>
          <w:szCs w:val="28"/>
          <w:lang w:eastAsia="ru-RU"/>
        </w:rPr>
        <w:t>3</w:t>
      </w:r>
    </w:p>
    <w:p w14:paraId="637AC037" w14:textId="55EA1A4F" w:rsidR="00772B64" w:rsidRPr="002C476A" w:rsidRDefault="00772B64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C476A">
        <w:rPr>
          <w:rFonts w:eastAsia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C476A">
        <w:rPr>
          <w:rFonts w:eastAsia="Times New Roman"/>
          <w:sz w:val="28"/>
          <w:szCs w:val="28"/>
          <w:lang w:eastAsia="ru-RU"/>
        </w:rPr>
        <w:br/>
        <w:t xml:space="preserve">по соблюдению требований </w:t>
      </w:r>
      <w:r w:rsidRPr="006A5DFF">
        <w:rPr>
          <w:rFonts w:eastAsia="Times New Roman"/>
          <w:sz w:val="28"/>
          <w:szCs w:val="28"/>
          <w:lang w:eastAsia="ru-RU"/>
        </w:rPr>
        <w:t>в сфере федерального государственного строительного надзора</w:t>
      </w:r>
      <w:r w:rsidRPr="002C476A">
        <w:rPr>
          <w:rFonts w:eastAsia="Times New Roman"/>
          <w:sz w:val="28"/>
          <w:szCs w:val="28"/>
          <w:lang w:eastAsia="ru-RU"/>
        </w:rPr>
        <w:t>:</w:t>
      </w:r>
    </w:p>
    <w:p w14:paraId="772CFB42" w14:textId="0369A944" w:rsidR="00772B64" w:rsidRPr="002C476A" w:rsidRDefault="00772B64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C476A">
        <w:rPr>
          <w:rFonts w:eastAsia="Times New Roman"/>
          <w:sz w:val="28"/>
          <w:szCs w:val="28"/>
          <w:lang w:eastAsia="ru-RU"/>
        </w:rPr>
        <w:t>разработ</w:t>
      </w:r>
      <w:r w:rsidR="00973AAB">
        <w:rPr>
          <w:rFonts w:eastAsia="Times New Roman"/>
          <w:sz w:val="28"/>
          <w:szCs w:val="28"/>
          <w:lang w:eastAsia="ru-RU"/>
        </w:rPr>
        <w:t>ка</w:t>
      </w:r>
      <w:r w:rsidRPr="002C476A">
        <w:rPr>
          <w:rFonts w:eastAsia="Times New Roman"/>
          <w:sz w:val="28"/>
          <w:szCs w:val="28"/>
          <w:lang w:eastAsia="ru-RU"/>
        </w:rPr>
        <w:t xml:space="preserve"> и реализ</w:t>
      </w:r>
      <w:r w:rsidR="00973AAB">
        <w:rPr>
          <w:rFonts w:eastAsia="Times New Roman"/>
          <w:sz w:val="28"/>
          <w:szCs w:val="28"/>
          <w:lang w:eastAsia="ru-RU"/>
        </w:rPr>
        <w:t>ация</w:t>
      </w:r>
      <w:r w:rsidRPr="002C476A">
        <w:rPr>
          <w:rFonts w:eastAsia="Times New Roman"/>
          <w:sz w:val="28"/>
          <w:szCs w:val="28"/>
          <w:lang w:eastAsia="ru-RU"/>
        </w:rPr>
        <w:t xml:space="preserve"> на объектах предупредительны</w:t>
      </w:r>
      <w:r w:rsidR="00973AAB">
        <w:rPr>
          <w:rFonts w:eastAsia="Times New Roman"/>
          <w:sz w:val="28"/>
          <w:szCs w:val="28"/>
          <w:lang w:eastAsia="ru-RU"/>
        </w:rPr>
        <w:t>х</w:t>
      </w:r>
      <w:r w:rsidRPr="002C476A">
        <w:rPr>
          <w:rFonts w:eastAsia="Times New Roman"/>
          <w:sz w:val="28"/>
          <w:szCs w:val="28"/>
          <w:lang w:eastAsia="ru-RU"/>
        </w:rPr>
        <w:t xml:space="preserve"> (профилактические) мероприяти</w:t>
      </w:r>
      <w:r w:rsidR="00973AAB">
        <w:rPr>
          <w:rFonts w:eastAsia="Times New Roman"/>
          <w:sz w:val="28"/>
          <w:szCs w:val="28"/>
          <w:lang w:eastAsia="ru-RU"/>
        </w:rPr>
        <w:t>й</w:t>
      </w:r>
      <w:r w:rsidRPr="002C476A">
        <w:rPr>
          <w:rFonts w:eastAsia="Times New Roman"/>
          <w:sz w:val="28"/>
          <w:szCs w:val="28"/>
          <w:lang w:eastAsia="ru-RU"/>
        </w:rPr>
        <w:t>, направленны</w:t>
      </w:r>
      <w:r w:rsidR="00973AAB">
        <w:rPr>
          <w:rFonts w:eastAsia="Times New Roman"/>
          <w:sz w:val="28"/>
          <w:szCs w:val="28"/>
          <w:lang w:eastAsia="ru-RU"/>
        </w:rPr>
        <w:t>х</w:t>
      </w:r>
      <w:r w:rsidRPr="002C476A">
        <w:rPr>
          <w:rFonts w:eastAsia="Times New Roman"/>
          <w:sz w:val="28"/>
          <w:szCs w:val="28"/>
          <w:lang w:eastAsia="ru-RU"/>
        </w:rPr>
        <w:t xml:space="preserve">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13B007CB" w14:textId="638D8ACC" w:rsidR="00772B64" w:rsidRPr="001A4329" w:rsidRDefault="00772B64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1A4329">
        <w:rPr>
          <w:rFonts w:eastAsia="Times New Roman"/>
          <w:sz w:val="28"/>
          <w:szCs w:val="28"/>
          <w:lang w:eastAsia="ru-RU"/>
        </w:rPr>
        <w:t>обеспеч</w:t>
      </w:r>
      <w:r w:rsidR="00973AAB">
        <w:rPr>
          <w:rFonts w:eastAsia="Times New Roman"/>
          <w:sz w:val="28"/>
          <w:szCs w:val="28"/>
          <w:lang w:eastAsia="ru-RU"/>
        </w:rPr>
        <w:t>ение</w:t>
      </w:r>
      <w:r w:rsidRPr="001A4329">
        <w:rPr>
          <w:rFonts w:eastAsia="Times New Roman"/>
          <w:sz w:val="28"/>
          <w:szCs w:val="28"/>
          <w:lang w:eastAsia="ru-RU"/>
        </w:rPr>
        <w:t xml:space="preserve"> исполнени</w:t>
      </w:r>
      <w:r w:rsidR="00973AAB">
        <w:rPr>
          <w:rFonts w:eastAsia="Times New Roman"/>
          <w:sz w:val="28"/>
          <w:szCs w:val="28"/>
          <w:lang w:eastAsia="ru-RU"/>
        </w:rPr>
        <w:t>я</w:t>
      </w:r>
      <w:r w:rsidRPr="001A4329">
        <w:rPr>
          <w:rFonts w:eastAsia="Times New Roman"/>
          <w:sz w:val="28"/>
          <w:szCs w:val="28"/>
          <w:lang w:eastAsia="ru-RU"/>
        </w:rPr>
        <w:t xml:space="preserve"> обязательных требований градостроительного законодательства;</w:t>
      </w:r>
    </w:p>
    <w:p w14:paraId="6327B11D" w14:textId="6EC95410" w:rsidR="00772B64" w:rsidRPr="002C476A" w:rsidRDefault="00973AAB" w:rsidP="00772B64">
      <w:pPr>
        <w:widowControl w:val="0"/>
        <w:tabs>
          <w:tab w:val="left" w:pos="1000"/>
        </w:tabs>
        <w:spacing w:line="276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уделение</w:t>
      </w:r>
      <w:r w:rsidR="00772B64" w:rsidRPr="001A4329">
        <w:rPr>
          <w:rFonts w:eastAsia="Times New Roman"/>
          <w:sz w:val="28"/>
          <w:szCs w:val="28"/>
          <w:lang w:eastAsia="ru-RU"/>
        </w:rPr>
        <w:t xml:space="preserve"> особо</w:t>
      </w:r>
      <w:r>
        <w:rPr>
          <w:rFonts w:eastAsia="Times New Roman"/>
          <w:sz w:val="28"/>
          <w:szCs w:val="28"/>
          <w:lang w:eastAsia="ru-RU"/>
        </w:rPr>
        <w:t>го</w:t>
      </w:r>
      <w:r w:rsidR="00772B64" w:rsidRPr="001A4329">
        <w:rPr>
          <w:rFonts w:eastAsia="Times New Roman"/>
          <w:sz w:val="28"/>
          <w:szCs w:val="28"/>
          <w:lang w:eastAsia="ru-RU"/>
        </w:rPr>
        <w:t xml:space="preserve"> внимани</w:t>
      </w:r>
      <w:r>
        <w:rPr>
          <w:rFonts w:eastAsia="Times New Roman"/>
          <w:sz w:val="28"/>
          <w:szCs w:val="28"/>
          <w:lang w:eastAsia="ru-RU"/>
        </w:rPr>
        <w:t>я</w:t>
      </w:r>
      <w:r w:rsidR="00772B64" w:rsidRPr="001A4329">
        <w:rPr>
          <w:rFonts w:eastAsia="Times New Roman"/>
          <w:sz w:val="28"/>
          <w:szCs w:val="28"/>
          <w:lang w:eastAsia="ru-RU"/>
        </w:rPr>
        <w:t xml:space="preserve"> на принимаемые законодательные </w:t>
      </w:r>
      <w:r w:rsidR="00772B64" w:rsidRPr="001A4329">
        <w:rPr>
          <w:rFonts w:eastAsia="Times New Roman"/>
          <w:sz w:val="28"/>
          <w:szCs w:val="28"/>
          <w:lang w:eastAsia="ru-RU"/>
        </w:rPr>
        <w:br/>
      </w:r>
      <w:r w:rsidR="00772B64" w:rsidRPr="001A4329">
        <w:rPr>
          <w:rFonts w:eastAsia="Times New Roman"/>
          <w:sz w:val="28"/>
          <w:szCs w:val="28"/>
          <w:lang w:eastAsia="ru-RU"/>
        </w:rPr>
        <w:lastRenderedPageBreak/>
        <w:t>и нормативные правовые акты, актуализирующие обязательные требования, относящиеся к предмету федерального государственного строительного надзора</w:t>
      </w:r>
      <w:r w:rsidR="00772B64" w:rsidRPr="002C476A">
        <w:rPr>
          <w:rFonts w:eastAsia="Times New Roman"/>
          <w:sz w:val="28"/>
          <w:szCs w:val="28"/>
          <w:lang w:eastAsia="ru-RU"/>
        </w:rPr>
        <w:t>.</w:t>
      </w:r>
    </w:p>
    <w:p w14:paraId="648AE4A4" w14:textId="77777777" w:rsidR="0002744F" w:rsidRDefault="0002744F" w:rsidP="0002744F">
      <w:pPr>
        <w:widowControl w:val="0"/>
        <w:tabs>
          <w:tab w:val="left" w:pos="1000"/>
        </w:tabs>
        <w:spacing w:line="276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FC6666D" w14:textId="12871DB2" w:rsidR="0002744F" w:rsidRPr="0002744F" w:rsidRDefault="0002744F" w:rsidP="0002744F">
      <w:pPr>
        <w:widowControl w:val="0"/>
        <w:tabs>
          <w:tab w:val="left" w:pos="1000"/>
        </w:tabs>
        <w:spacing w:line="276" w:lineRule="auto"/>
        <w:contextualSpacing/>
        <w:jc w:val="center"/>
        <w:rPr>
          <w:rFonts w:eastAsia="Times New Roman"/>
          <w:sz w:val="28"/>
          <w:szCs w:val="28"/>
          <w:lang w:val="en-US" w:eastAsia="ru-RU"/>
        </w:rPr>
      </w:pPr>
      <w:r w:rsidRPr="00E7525B">
        <w:rPr>
          <w:rFonts w:eastAsia="Times New Roman"/>
          <w:b/>
          <w:sz w:val="28"/>
          <w:szCs w:val="28"/>
          <w:lang w:eastAsia="ru-RU"/>
        </w:rPr>
        <w:t xml:space="preserve">СЛАЙД </w:t>
      </w:r>
      <w:r>
        <w:rPr>
          <w:rFonts w:eastAsia="Times New Roman"/>
          <w:b/>
          <w:sz w:val="28"/>
          <w:szCs w:val="28"/>
          <w:lang w:eastAsia="ru-RU"/>
        </w:rPr>
        <w:t>1</w:t>
      </w:r>
      <w:r>
        <w:rPr>
          <w:rFonts w:eastAsia="Times New Roman"/>
          <w:b/>
          <w:sz w:val="28"/>
          <w:szCs w:val="28"/>
          <w:lang w:val="en-US" w:eastAsia="ru-RU"/>
        </w:rPr>
        <w:t>4</w:t>
      </w:r>
    </w:p>
    <w:p w14:paraId="1982DE0A" w14:textId="39706B57" w:rsidR="00EF6A9F" w:rsidRPr="0002744F" w:rsidRDefault="0002744F" w:rsidP="00003FF3">
      <w:pPr>
        <w:autoSpaceDE w:val="0"/>
        <w:autoSpaceDN w:val="0"/>
        <w:adjustRightInd w:val="0"/>
        <w:spacing w:line="276" w:lineRule="auto"/>
        <w:ind w:firstLine="0"/>
        <w:contextualSpacing/>
        <w:jc w:val="center"/>
        <w:outlineLvl w:val="0"/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val="tt-RU" w:eastAsia="ru-RU"/>
        </w:rPr>
        <w:t>Благодарю за внимание!</w:t>
      </w:r>
    </w:p>
    <w:p w14:paraId="01F21F80" w14:textId="15034DCA" w:rsidR="008112BB" w:rsidRDefault="008112BB"/>
    <w:sectPr w:rsidR="008112BB" w:rsidSect="001E312D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FD09D" w14:textId="77777777" w:rsidR="00293FFE" w:rsidRDefault="00293FFE">
      <w:r>
        <w:separator/>
      </w:r>
    </w:p>
  </w:endnote>
  <w:endnote w:type="continuationSeparator" w:id="0">
    <w:p w14:paraId="7DB3425C" w14:textId="77777777" w:rsidR="00293FFE" w:rsidRDefault="0029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7D55A" w14:textId="77777777" w:rsidR="00293FFE" w:rsidRDefault="00293FFE">
      <w:r>
        <w:separator/>
      </w:r>
    </w:p>
  </w:footnote>
  <w:footnote w:type="continuationSeparator" w:id="0">
    <w:p w14:paraId="62020417" w14:textId="77777777" w:rsidR="00293FFE" w:rsidRDefault="0029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E133" w14:textId="5513DD5A" w:rsidR="006D0F96" w:rsidRPr="00811B88" w:rsidRDefault="007A0311" w:rsidP="003A3B73">
    <w:pPr>
      <w:pStyle w:val="a3"/>
      <w:ind w:firstLine="0"/>
      <w:jc w:val="center"/>
      <w:rPr>
        <w:sz w:val="28"/>
      </w:rPr>
    </w:pPr>
    <w:r w:rsidRPr="00811B88">
      <w:rPr>
        <w:sz w:val="28"/>
      </w:rPr>
      <w:fldChar w:fldCharType="begin"/>
    </w:r>
    <w:r w:rsidRPr="00811B88">
      <w:rPr>
        <w:sz w:val="28"/>
      </w:rPr>
      <w:instrText>PAGE   \* MERGEFORMAT</w:instrText>
    </w:r>
    <w:r w:rsidRPr="00811B88">
      <w:rPr>
        <w:sz w:val="28"/>
      </w:rPr>
      <w:fldChar w:fldCharType="separate"/>
    </w:r>
    <w:r w:rsidR="009D0E8C">
      <w:rPr>
        <w:noProof/>
        <w:sz w:val="28"/>
      </w:rPr>
      <w:t>8</w:t>
    </w:r>
    <w:r w:rsidRPr="00811B88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678F5"/>
    <w:multiLevelType w:val="hybridMultilevel"/>
    <w:tmpl w:val="2C809E90"/>
    <w:lvl w:ilvl="0" w:tplc="64CEB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52E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380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05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38E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B61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867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A5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62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D301BD"/>
    <w:multiLevelType w:val="hybridMultilevel"/>
    <w:tmpl w:val="A852D6E4"/>
    <w:lvl w:ilvl="0" w:tplc="9DBCC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C5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B2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1CD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DAB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1E3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B80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322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C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75F3A2F"/>
    <w:multiLevelType w:val="hybridMultilevel"/>
    <w:tmpl w:val="D1B6CB10"/>
    <w:lvl w:ilvl="0" w:tplc="B0D8F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4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66F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E47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D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94D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083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FE5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E6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9C"/>
    <w:rsid w:val="00002909"/>
    <w:rsid w:val="00003FF3"/>
    <w:rsid w:val="00007D4B"/>
    <w:rsid w:val="000113BD"/>
    <w:rsid w:val="0002744F"/>
    <w:rsid w:val="0004053A"/>
    <w:rsid w:val="000408C5"/>
    <w:rsid w:val="00043C3A"/>
    <w:rsid w:val="0005106B"/>
    <w:rsid w:val="000717D4"/>
    <w:rsid w:val="000B3239"/>
    <w:rsid w:val="000C5E9A"/>
    <w:rsid w:val="000E4ABD"/>
    <w:rsid w:val="0019065E"/>
    <w:rsid w:val="001926D0"/>
    <w:rsid w:val="001B4576"/>
    <w:rsid w:val="001E435E"/>
    <w:rsid w:val="001F156F"/>
    <w:rsid w:val="00225FD8"/>
    <w:rsid w:val="00232346"/>
    <w:rsid w:val="0025720D"/>
    <w:rsid w:val="0027094B"/>
    <w:rsid w:val="00293FFE"/>
    <w:rsid w:val="002A3185"/>
    <w:rsid w:val="002A5E1B"/>
    <w:rsid w:val="002B550B"/>
    <w:rsid w:val="002F07BB"/>
    <w:rsid w:val="00323276"/>
    <w:rsid w:val="00330B0E"/>
    <w:rsid w:val="003451E6"/>
    <w:rsid w:val="0035656A"/>
    <w:rsid w:val="00364738"/>
    <w:rsid w:val="0039740F"/>
    <w:rsid w:val="003F585E"/>
    <w:rsid w:val="00412137"/>
    <w:rsid w:val="00420701"/>
    <w:rsid w:val="00436F1D"/>
    <w:rsid w:val="004A5315"/>
    <w:rsid w:val="004B7195"/>
    <w:rsid w:val="005653E1"/>
    <w:rsid w:val="00591DBD"/>
    <w:rsid w:val="005A280A"/>
    <w:rsid w:val="005D3D7E"/>
    <w:rsid w:val="00623993"/>
    <w:rsid w:val="00641904"/>
    <w:rsid w:val="00665493"/>
    <w:rsid w:val="0066623F"/>
    <w:rsid w:val="006B71A0"/>
    <w:rsid w:val="006D0F96"/>
    <w:rsid w:val="006F2768"/>
    <w:rsid w:val="007361AE"/>
    <w:rsid w:val="00772B64"/>
    <w:rsid w:val="0078051C"/>
    <w:rsid w:val="007A0311"/>
    <w:rsid w:val="007A340A"/>
    <w:rsid w:val="007E17EA"/>
    <w:rsid w:val="008112BB"/>
    <w:rsid w:val="008379A6"/>
    <w:rsid w:val="008B30F6"/>
    <w:rsid w:val="008F60BB"/>
    <w:rsid w:val="00941A7B"/>
    <w:rsid w:val="0095570F"/>
    <w:rsid w:val="00973AAB"/>
    <w:rsid w:val="009817FA"/>
    <w:rsid w:val="009A6960"/>
    <w:rsid w:val="009C1B5F"/>
    <w:rsid w:val="009D0E8C"/>
    <w:rsid w:val="009F2B26"/>
    <w:rsid w:val="00A108A4"/>
    <w:rsid w:val="00A17DEA"/>
    <w:rsid w:val="00A9252F"/>
    <w:rsid w:val="00AA7038"/>
    <w:rsid w:val="00AD2981"/>
    <w:rsid w:val="00AD6204"/>
    <w:rsid w:val="00AE1B9C"/>
    <w:rsid w:val="00AF6CAB"/>
    <w:rsid w:val="00B1023B"/>
    <w:rsid w:val="00B41D11"/>
    <w:rsid w:val="00B464B4"/>
    <w:rsid w:val="00B65FAF"/>
    <w:rsid w:val="00B74ADE"/>
    <w:rsid w:val="00BD303D"/>
    <w:rsid w:val="00C1212F"/>
    <w:rsid w:val="00C40229"/>
    <w:rsid w:val="00C66C1A"/>
    <w:rsid w:val="00C82D81"/>
    <w:rsid w:val="00CD2476"/>
    <w:rsid w:val="00CF7243"/>
    <w:rsid w:val="00D25854"/>
    <w:rsid w:val="00DA5DCD"/>
    <w:rsid w:val="00DB5277"/>
    <w:rsid w:val="00DD72C9"/>
    <w:rsid w:val="00E066A6"/>
    <w:rsid w:val="00E7525B"/>
    <w:rsid w:val="00E87F80"/>
    <w:rsid w:val="00ED714D"/>
    <w:rsid w:val="00EF6A9F"/>
    <w:rsid w:val="00EF7C5C"/>
    <w:rsid w:val="00F14D07"/>
    <w:rsid w:val="00F15DB1"/>
    <w:rsid w:val="00F43632"/>
    <w:rsid w:val="00F52411"/>
    <w:rsid w:val="00F8416B"/>
    <w:rsid w:val="00FB5688"/>
    <w:rsid w:val="00FD4908"/>
    <w:rsid w:val="00FD6675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E6C6"/>
  <w15:chartTrackingRefBased/>
  <w15:docId w15:val="{7D121F62-7333-4E49-8198-063B2900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44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6A9F"/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39"/>
    <w:rsid w:val="00EF6A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aliases w:val=" Знак Знак"/>
    <w:basedOn w:val="a"/>
    <w:link w:val="a7"/>
    <w:rsid w:val="00EF6A9F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7">
    <w:name w:val="Основной текст с отступом Знак"/>
    <w:aliases w:val=" Знак Знак Знак"/>
    <w:basedOn w:val="a0"/>
    <w:link w:val="a6"/>
    <w:rsid w:val="00EF6A9F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EF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EF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EF6A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EF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21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37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926D0"/>
    <w:pPr>
      <w:ind w:left="720" w:firstLine="0"/>
      <w:contextualSpacing/>
    </w:pPr>
    <w:rPr>
      <w:rFonts w:eastAsia="Times New Roman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EF7C5C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4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8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Гульназ Ильфатовна</dc:creator>
  <cp:keywords/>
  <dc:description/>
  <cp:lastModifiedBy>Абзалова Зульфия Наилевна</cp:lastModifiedBy>
  <cp:revision>81</cp:revision>
  <cp:lastPrinted>2026-02-19T06:07:00Z</cp:lastPrinted>
  <dcterms:created xsi:type="dcterms:W3CDTF">2025-05-14T07:34:00Z</dcterms:created>
  <dcterms:modified xsi:type="dcterms:W3CDTF">2026-02-26T11:08:00Z</dcterms:modified>
</cp:coreProperties>
</file>